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72EC" w14:textId="792B4573" w:rsidR="3380770A" w:rsidRDefault="3380770A" w:rsidP="0024077E">
      <w:pPr>
        <w:pStyle w:val="xxmsonormal"/>
        <w:shd w:val="clear" w:color="auto" w:fill="FFFFFF" w:themeFill="background1"/>
        <w:spacing w:before="0" w:beforeAutospacing="0" w:after="0" w:afterAutospacing="0"/>
      </w:pPr>
    </w:p>
    <w:p w14:paraId="2C244182" w14:textId="6E7BC243" w:rsidR="0024077E" w:rsidRDefault="0029555A"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9</w:t>
      </w:r>
      <w:r w:rsidRPr="0029555A">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September 2024</w:t>
      </w:r>
    </w:p>
    <w:p w14:paraId="7ED85814" w14:textId="77777777" w:rsidR="0029555A" w:rsidRDefault="0029555A"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p>
    <w:p w14:paraId="0047CE3B" w14:textId="369EA2CD" w:rsidR="002532B3" w:rsidRDefault="0029555A" w:rsidP="0024077E">
      <w:pPr>
        <w:pStyle w:val="xxmsonormal"/>
        <w:shd w:val="clear" w:color="auto" w:fill="FFFFFF" w:themeFill="background1"/>
        <w:spacing w:before="0" w:beforeAutospacing="0" w:after="0" w:afterAutospacing="0"/>
      </w:pPr>
      <w:r>
        <w:rPr>
          <w:rFonts w:ascii="Arial" w:hAnsi="Arial" w:cs="Arial"/>
          <w:color w:val="000000"/>
          <w:sz w:val="22"/>
          <w:szCs w:val="22"/>
          <w:bdr w:val="none" w:sz="0" w:space="0" w:color="auto" w:frame="1"/>
        </w:rPr>
        <w:t>Dear Parents / C</w:t>
      </w:r>
      <w:r w:rsidR="29424765">
        <w:rPr>
          <w:rFonts w:ascii="Arial" w:hAnsi="Arial" w:cs="Arial"/>
          <w:color w:val="000000"/>
          <w:sz w:val="22"/>
          <w:szCs w:val="22"/>
          <w:bdr w:val="none" w:sz="0" w:space="0" w:color="auto" w:frame="1"/>
        </w:rPr>
        <w:t>arers</w:t>
      </w:r>
    </w:p>
    <w:p w14:paraId="5BE85E3E" w14:textId="1830EEB3" w:rsidR="002532B3" w:rsidRDefault="002532B3"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bookmarkStart w:id="0" w:name="_GoBack"/>
      <w:bookmarkEnd w:id="0"/>
    </w:p>
    <w:p w14:paraId="26686E69" w14:textId="60D47599" w:rsidR="002532B3" w:rsidRDefault="06A8276F" w:rsidP="0024077E">
      <w:pPr>
        <w:pStyle w:val="xxmsonormal"/>
        <w:shd w:val="clear" w:color="auto" w:fill="FFFFFF" w:themeFill="background1"/>
        <w:spacing w:before="0" w:beforeAutospacing="0" w:after="0" w:afterAutospacing="0"/>
        <w:rPr>
          <w:rFonts w:ascii="Arial" w:hAnsi="Arial" w:cs="Arial"/>
          <w:b/>
          <w:bCs/>
          <w:color w:val="000000" w:themeColor="text1"/>
          <w:sz w:val="22"/>
          <w:szCs w:val="22"/>
        </w:rPr>
      </w:pPr>
      <w:r w:rsidRPr="0024077E">
        <w:rPr>
          <w:rFonts w:ascii="Arial" w:hAnsi="Arial" w:cs="Arial"/>
          <w:b/>
          <w:bCs/>
          <w:color w:val="000000" w:themeColor="text1"/>
          <w:sz w:val="22"/>
          <w:szCs w:val="22"/>
        </w:rPr>
        <w:t xml:space="preserve">New </w:t>
      </w:r>
      <w:proofErr w:type="spellStart"/>
      <w:r w:rsidR="765347E2" w:rsidRPr="0024077E">
        <w:rPr>
          <w:rFonts w:ascii="Arial" w:hAnsi="Arial" w:cs="Arial"/>
          <w:b/>
          <w:bCs/>
          <w:color w:val="000000" w:themeColor="text1"/>
          <w:sz w:val="22"/>
          <w:szCs w:val="22"/>
        </w:rPr>
        <w:t>DfE</w:t>
      </w:r>
      <w:proofErr w:type="spellEnd"/>
      <w:r w:rsidR="765347E2" w:rsidRPr="0024077E">
        <w:rPr>
          <w:rFonts w:ascii="Arial" w:hAnsi="Arial" w:cs="Arial"/>
          <w:b/>
          <w:bCs/>
          <w:color w:val="000000" w:themeColor="text1"/>
          <w:sz w:val="22"/>
          <w:szCs w:val="22"/>
        </w:rPr>
        <w:t xml:space="preserve"> </w:t>
      </w:r>
      <w:r w:rsidRPr="0024077E">
        <w:rPr>
          <w:rFonts w:ascii="Arial" w:hAnsi="Arial" w:cs="Arial"/>
          <w:b/>
          <w:bCs/>
          <w:color w:val="000000" w:themeColor="text1"/>
          <w:sz w:val="22"/>
          <w:szCs w:val="22"/>
        </w:rPr>
        <w:t xml:space="preserve">statutory attendance guidance </w:t>
      </w:r>
      <w:r w:rsidR="1345BB91" w:rsidRPr="0024077E">
        <w:rPr>
          <w:rFonts w:ascii="Arial" w:hAnsi="Arial" w:cs="Arial"/>
          <w:b/>
          <w:bCs/>
          <w:color w:val="000000" w:themeColor="text1"/>
          <w:sz w:val="22"/>
          <w:szCs w:val="22"/>
        </w:rPr>
        <w:t>- ‘Attendance Counts’</w:t>
      </w:r>
    </w:p>
    <w:p w14:paraId="74F7AAA8" w14:textId="3C45FA6A" w:rsidR="002532B3" w:rsidRDefault="002532B3"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38C7A31B" w14:textId="5AB85117" w:rsidR="002532B3" w:rsidRDefault="002D1AB8"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There has been growing national concern regarding declining school attendance rates across the UK. In response, the Department for Education has introduced new statutory guidance, effective from </w:t>
      </w:r>
      <w:r w:rsidR="0FE5857C">
        <w:rPr>
          <w:rFonts w:ascii="Arial" w:hAnsi="Arial" w:cs="Arial"/>
          <w:color w:val="000000"/>
          <w:sz w:val="22"/>
          <w:szCs w:val="22"/>
          <w:bdr w:val="none" w:sz="0" w:space="0" w:color="auto" w:frame="1"/>
        </w:rPr>
        <w:t>August</w:t>
      </w:r>
      <w:r>
        <w:rPr>
          <w:rFonts w:ascii="Arial" w:hAnsi="Arial" w:cs="Arial"/>
          <w:color w:val="000000"/>
          <w:sz w:val="22"/>
          <w:szCs w:val="22"/>
          <w:bdr w:val="none" w:sz="0" w:space="0" w:color="auto" w:frame="1"/>
        </w:rPr>
        <w:t xml:space="preserve"> 2024, aimed at reducing term-time holidays and unauthorised absences</w:t>
      </w:r>
      <w:r w:rsidR="619D5A47">
        <w:rPr>
          <w:rFonts w:ascii="Arial" w:hAnsi="Arial" w:cs="Arial"/>
          <w:color w:val="000000"/>
          <w:sz w:val="22"/>
          <w:szCs w:val="22"/>
          <w:bdr w:val="none" w:sz="0" w:space="0" w:color="auto" w:frame="1"/>
        </w:rPr>
        <w:t>,</w:t>
      </w:r>
      <w:r w:rsidR="00FE411B">
        <w:rPr>
          <w:rFonts w:ascii="Arial" w:hAnsi="Arial" w:cs="Arial"/>
          <w:color w:val="000000"/>
          <w:sz w:val="22"/>
          <w:szCs w:val="22"/>
          <w:bdr w:val="none" w:sz="0" w:space="0" w:color="auto" w:frame="1"/>
        </w:rPr>
        <w:t xml:space="preserve"> and supporting families whose children are struggling to attend</w:t>
      </w:r>
      <w:r>
        <w:rPr>
          <w:rFonts w:ascii="Arial" w:hAnsi="Arial" w:cs="Arial"/>
          <w:color w:val="000000"/>
          <w:sz w:val="22"/>
          <w:szCs w:val="22"/>
          <w:bdr w:val="none" w:sz="0" w:space="0" w:color="auto" w:frame="1"/>
        </w:rPr>
        <w:t>. </w:t>
      </w:r>
    </w:p>
    <w:p w14:paraId="05AAD182" w14:textId="77777777" w:rsidR="002532B3" w:rsidRDefault="002532B3"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p>
    <w:p w14:paraId="0062BA70" w14:textId="299B18E1" w:rsidR="033FD57A" w:rsidRDefault="033FD57A" w:rsidP="0024077E">
      <w:pPr>
        <w:pStyle w:val="xxmsonormal"/>
        <w:shd w:val="clear" w:color="auto" w:fill="FFFFFF" w:themeFill="background1"/>
        <w:spacing w:before="0" w:beforeAutospacing="0" w:after="0" w:afterAutospacing="0"/>
        <w:rPr>
          <w:rFonts w:ascii="Arial" w:hAnsi="Arial" w:cs="Arial"/>
          <w:b/>
          <w:bCs/>
          <w:color w:val="000000" w:themeColor="text1"/>
          <w:sz w:val="22"/>
          <w:szCs w:val="22"/>
        </w:rPr>
      </w:pPr>
      <w:r w:rsidRPr="0024077E">
        <w:rPr>
          <w:rFonts w:ascii="Arial" w:hAnsi="Arial" w:cs="Arial"/>
          <w:b/>
          <w:bCs/>
          <w:color w:val="000000" w:themeColor="text1"/>
          <w:sz w:val="22"/>
          <w:szCs w:val="22"/>
        </w:rPr>
        <w:t xml:space="preserve">‘Support First’ </w:t>
      </w:r>
    </w:p>
    <w:p w14:paraId="20683A97" w14:textId="4C45AC3E" w:rsidR="0024077E" w:rsidRDefault="0024077E"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7C15E0AC" w14:textId="7886CF95" w:rsidR="7AD0ACD1" w:rsidRDefault="7AD0ACD1"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sidRPr="0024077E">
        <w:rPr>
          <w:rFonts w:ascii="Arial" w:hAnsi="Arial" w:cs="Arial"/>
          <w:color w:val="000000" w:themeColor="text1"/>
          <w:sz w:val="22"/>
          <w:szCs w:val="22"/>
        </w:rPr>
        <w:t xml:space="preserve">As the </w:t>
      </w:r>
      <w:proofErr w:type="spellStart"/>
      <w:r w:rsidRPr="0024077E">
        <w:rPr>
          <w:rFonts w:ascii="Arial" w:hAnsi="Arial" w:cs="Arial"/>
          <w:color w:val="000000" w:themeColor="text1"/>
          <w:sz w:val="22"/>
          <w:szCs w:val="22"/>
        </w:rPr>
        <w:t>DfE</w:t>
      </w:r>
      <w:proofErr w:type="spellEnd"/>
      <w:r w:rsidRPr="0024077E">
        <w:rPr>
          <w:rFonts w:ascii="Arial" w:hAnsi="Arial" w:cs="Arial"/>
          <w:color w:val="000000" w:themeColor="text1"/>
          <w:sz w:val="22"/>
          <w:szCs w:val="22"/>
        </w:rPr>
        <w:t xml:space="preserve"> notes, '</w:t>
      </w:r>
      <w:r w:rsidRPr="0024077E">
        <w:rPr>
          <w:rFonts w:ascii="Arial" w:hAnsi="Arial" w:cs="Arial"/>
          <w:i/>
          <w:iCs/>
          <w:color w:val="000000" w:themeColor="text1"/>
          <w:sz w:val="22"/>
          <w:szCs w:val="22"/>
        </w:rPr>
        <w:t>Improving attendance is everyone’s business</w:t>
      </w:r>
      <w:r w:rsidRPr="0024077E">
        <w:rPr>
          <w:rFonts w:ascii="Arial" w:hAnsi="Arial" w:cs="Arial"/>
          <w:color w:val="000000" w:themeColor="text1"/>
          <w:sz w:val="22"/>
          <w:szCs w:val="22"/>
        </w:rPr>
        <w:t>’, and it is important that we</w:t>
      </w:r>
      <w:r w:rsidR="23D323AC" w:rsidRPr="0024077E">
        <w:rPr>
          <w:rFonts w:ascii="Arial" w:hAnsi="Arial" w:cs="Arial"/>
          <w:color w:val="000000" w:themeColor="text1"/>
          <w:sz w:val="22"/>
          <w:szCs w:val="22"/>
        </w:rPr>
        <w:t>,</w:t>
      </w:r>
      <w:r w:rsidRPr="0024077E">
        <w:rPr>
          <w:rFonts w:ascii="Arial" w:hAnsi="Arial" w:cs="Arial"/>
          <w:color w:val="000000" w:themeColor="text1"/>
          <w:sz w:val="22"/>
          <w:szCs w:val="22"/>
        </w:rPr>
        <w:t xml:space="preserve"> as </w:t>
      </w:r>
      <w:r w:rsidR="00C35BEB" w:rsidRPr="0024077E">
        <w:rPr>
          <w:rFonts w:ascii="Arial" w:hAnsi="Arial" w:cs="Arial"/>
          <w:color w:val="000000" w:themeColor="text1"/>
          <w:sz w:val="22"/>
          <w:szCs w:val="22"/>
        </w:rPr>
        <w:t xml:space="preserve">your child’s </w:t>
      </w:r>
      <w:r w:rsidRPr="0024077E">
        <w:rPr>
          <w:rFonts w:ascii="Arial" w:hAnsi="Arial" w:cs="Arial"/>
          <w:color w:val="000000" w:themeColor="text1"/>
          <w:sz w:val="22"/>
          <w:szCs w:val="22"/>
        </w:rPr>
        <w:t>school</w:t>
      </w:r>
      <w:r w:rsidR="1EBFEBD3" w:rsidRPr="0024077E">
        <w:rPr>
          <w:rFonts w:ascii="Arial" w:hAnsi="Arial" w:cs="Arial"/>
          <w:color w:val="000000" w:themeColor="text1"/>
          <w:sz w:val="22"/>
          <w:szCs w:val="22"/>
        </w:rPr>
        <w:t>,</w:t>
      </w:r>
      <w:r w:rsidRPr="0024077E">
        <w:rPr>
          <w:rFonts w:ascii="Arial" w:hAnsi="Arial" w:cs="Arial"/>
          <w:color w:val="000000" w:themeColor="text1"/>
          <w:sz w:val="22"/>
          <w:szCs w:val="22"/>
        </w:rPr>
        <w:t xml:space="preserve"> work together in partnership with you</w:t>
      </w:r>
      <w:r w:rsidR="1EB8B12A" w:rsidRPr="0024077E">
        <w:rPr>
          <w:rFonts w:ascii="Arial" w:hAnsi="Arial" w:cs="Arial"/>
          <w:color w:val="000000" w:themeColor="text1"/>
          <w:sz w:val="22"/>
          <w:szCs w:val="22"/>
        </w:rPr>
        <w:t>, your family, your child, and the wider community</w:t>
      </w:r>
      <w:r w:rsidR="7ECA258C" w:rsidRPr="0024077E">
        <w:rPr>
          <w:rFonts w:ascii="Arial" w:hAnsi="Arial" w:cs="Arial"/>
          <w:color w:val="000000" w:themeColor="text1"/>
          <w:sz w:val="22"/>
          <w:szCs w:val="22"/>
        </w:rPr>
        <w:t xml:space="preserve">. </w:t>
      </w:r>
    </w:p>
    <w:p w14:paraId="0B1527FD" w14:textId="24D59C16" w:rsidR="0024077E" w:rsidRDefault="0024077E"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72901C75" w14:textId="2EB8E75B" w:rsidR="002D1AB8" w:rsidRPr="008C605F" w:rsidRDefault="7ECA258C"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sidRPr="008C605F">
        <w:rPr>
          <w:rFonts w:ascii="Arial" w:hAnsi="Arial" w:cs="Arial"/>
          <w:color w:val="000000"/>
          <w:sz w:val="22"/>
          <w:szCs w:val="22"/>
          <w:bdr w:val="none" w:sz="0" w:space="0" w:color="auto" w:frame="1"/>
        </w:rPr>
        <w:t>T</w:t>
      </w:r>
      <w:r w:rsidR="002D1AB8" w:rsidRPr="008C605F">
        <w:rPr>
          <w:rFonts w:ascii="Arial" w:hAnsi="Arial" w:cs="Arial"/>
          <w:color w:val="000000"/>
          <w:sz w:val="22"/>
          <w:szCs w:val="22"/>
          <w:bdr w:val="none" w:sz="0" w:space="0" w:color="auto" w:frame="1"/>
        </w:rPr>
        <w:t>he new 'Working Together to Improve School Attendance' Guidance</w:t>
      </w:r>
      <w:r w:rsidR="670B3CF5" w:rsidRPr="008C605F">
        <w:rPr>
          <w:rFonts w:ascii="Arial" w:hAnsi="Arial" w:cs="Arial"/>
          <w:color w:val="000000"/>
          <w:sz w:val="22"/>
          <w:szCs w:val="22"/>
          <w:bdr w:val="none" w:sz="0" w:space="0" w:color="auto" w:frame="1"/>
        </w:rPr>
        <w:t xml:space="preserve"> </w:t>
      </w:r>
      <w:r w:rsidR="002D1AB8" w:rsidRPr="008C605F">
        <w:rPr>
          <w:rFonts w:ascii="Arial" w:hAnsi="Arial" w:cs="Arial"/>
          <w:color w:val="000000"/>
          <w:sz w:val="22"/>
          <w:szCs w:val="22"/>
          <w:bdr w:val="none" w:sz="0" w:space="0" w:color="auto" w:frame="1"/>
        </w:rPr>
        <w:t xml:space="preserve">emphasises a </w:t>
      </w:r>
      <w:r w:rsidR="002D1AB8" w:rsidRPr="0024077E">
        <w:rPr>
          <w:rFonts w:ascii="Arial" w:hAnsi="Arial" w:cs="Arial"/>
          <w:color w:val="000000"/>
          <w:sz w:val="22"/>
          <w:szCs w:val="22"/>
          <w:u w:val="single"/>
          <w:bdr w:val="none" w:sz="0" w:space="0" w:color="auto" w:frame="1"/>
        </w:rPr>
        <w:t>‘Support First’</w:t>
      </w:r>
      <w:r w:rsidR="002D1AB8" w:rsidRPr="008C605F">
        <w:rPr>
          <w:rFonts w:ascii="Arial" w:hAnsi="Arial" w:cs="Arial"/>
          <w:color w:val="000000"/>
          <w:sz w:val="22"/>
          <w:szCs w:val="22"/>
          <w:bdr w:val="none" w:sz="0" w:space="0" w:color="auto" w:frame="1"/>
        </w:rPr>
        <w:t xml:space="preserve"> ethos, and </w:t>
      </w:r>
      <w:r w:rsidR="5C90EB64" w:rsidRPr="008C605F">
        <w:rPr>
          <w:rFonts w:ascii="Arial" w:hAnsi="Arial" w:cs="Arial"/>
          <w:color w:val="000000"/>
          <w:sz w:val="22"/>
          <w:szCs w:val="22"/>
          <w:bdr w:val="none" w:sz="0" w:space="0" w:color="auto" w:frame="1"/>
        </w:rPr>
        <w:t>recognises that</w:t>
      </w:r>
      <w:r w:rsidR="599F4BF2" w:rsidRPr="008C605F">
        <w:rPr>
          <w:rFonts w:ascii="Arial" w:hAnsi="Arial" w:cs="Arial"/>
          <w:color w:val="000000"/>
          <w:sz w:val="22"/>
          <w:szCs w:val="22"/>
          <w:bdr w:val="none" w:sz="0" w:space="0" w:color="auto" w:frame="1"/>
        </w:rPr>
        <w:t xml:space="preserve"> ‘</w:t>
      </w:r>
      <w:r w:rsidR="599F4BF2" w:rsidRPr="0024077E">
        <w:rPr>
          <w:rFonts w:ascii="Arial" w:hAnsi="Arial" w:cs="Arial"/>
          <w:i/>
          <w:iCs/>
          <w:color w:val="000000"/>
          <w:sz w:val="22"/>
          <w:szCs w:val="22"/>
          <w:bdr w:val="none" w:sz="0" w:space="0" w:color="auto" w:frame="1"/>
        </w:rPr>
        <w:t>t</w:t>
      </w:r>
      <w:r w:rsidR="002D1AB8" w:rsidRPr="0024077E">
        <w:rPr>
          <w:rFonts w:ascii="Arial" w:hAnsi="Arial" w:cs="Arial"/>
          <w:i/>
          <w:iCs/>
          <w:color w:val="000000"/>
          <w:sz w:val="22"/>
          <w:szCs w:val="22"/>
          <w:bdr w:val="none" w:sz="0" w:space="0" w:color="auto" w:frame="1"/>
        </w:rPr>
        <w:t>he barriers to accessing education are wide and complex, both within and beyond the school gates, and are often specific to individual pupils and families... [It] is essential for pupils to get the most out of their school experience, including their attainment, wellbeing, and wider life chances.</w:t>
      </w:r>
      <w:r w:rsidR="002D1AB8">
        <w:rPr>
          <w:rFonts w:ascii="Arial" w:hAnsi="Arial" w:cs="Arial"/>
          <w:color w:val="000000"/>
          <w:sz w:val="22"/>
          <w:szCs w:val="22"/>
          <w:bdr w:val="none" w:sz="0" w:space="0" w:color="auto" w:frame="1"/>
        </w:rPr>
        <w:t>’</w:t>
      </w:r>
      <w:r w:rsidR="002532B3">
        <w:rPr>
          <w:rFonts w:ascii="Arial" w:hAnsi="Arial" w:cs="Arial"/>
          <w:color w:val="000000"/>
          <w:sz w:val="22"/>
          <w:szCs w:val="22"/>
          <w:bdr w:val="none" w:sz="0" w:space="0" w:color="auto" w:frame="1"/>
        </w:rPr>
        <w:t xml:space="preserve"> </w:t>
      </w:r>
    </w:p>
    <w:p w14:paraId="239CB890" w14:textId="5D1B5BE7"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5F1BA9E1" w14:textId="3D61B736" w:rsidR="002D1AB8" w:rsidRPr="008C605F" w:rsidRDefault="002532B3"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If you are concerned about your child’s attendance</w:t>
      </w:r>
      <w:r w:rsidR="07FEB33A">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w:t>
      </w:r>
      <w:r w:rsidR="001F2258">
        <w:rPr>
          <w:rFonts w:ascii="Arial" w:hAnsi="Arial" w:cs="Arial"/>
          <w:color w:val="000000"/>
          <w:sz w:val="22"/>
          <w:szCs w:val="22"/>
          <w:bdr w:val="none" w:sz="0" w:space="0" w:color="auto" w:frame="1"/>
        </w:rPr>
        <w:t xml:space="preserve">then please contact </w:t>
      </w:r>
      <w:r w:rsidR="009710DC">
        <w:rPr>
          <w:rFonts w:ascii="Arial" w:hAnsi="Arial" w:cs="Arial"/>
          <w:color w:val="000000"/>
          <w:sz w:val="22"/>
          <w:szCs w:val="22"/>
          <w:bdr w:val="none" w:sz="0" w:space="0" w:color="auto" w:frame="1"/>
        </w:rPr>
        <w:t>the school office</w:t>
      </w:r>
      <w:r w:rsidR="155FA432">
        <w:rPr>
          <w:rFonts w:ascii="Arial" w:hAnsi="Arial" w:cs="Arial"/>
          <w:color w:val="000000"/>
          <w:sz w:val="22"/>
          <w:szCs w:val="22"/>
          <w:bdr w:val="none" w:sz="0" w:space="0" w:color="auto" w:frame="1"/>
        </w:rPr>
        <w:t xml:space="preserve"> </w:t>
      </w:r>
      <w:r w:rsidR="001F2258">
        <w:rPr>
          <w:rFonts w:ascii="Arial" w:hAnsi="Arial" w:cs="Arial"/>
          <w:color w:val="000000"/>
          <w:sz w:val="22"/>
          <w:szCs w:val="22"/>
          <w:bdr w:val="none" w:sz="0" w:space="0" w:color="auto" w:frame="1"/>
        </w:rPr>
        <w:t>as soon as possible so that</w:t>
      </w:r>
      <w:r w:rsidR="6DFB72AA">
        <w:rPr>
          <w:rFonts w:ascii="Arial" w:hAnsi="Arial" w:cs="Arial"/>
          <w:color w:val="000000"/>
          <w:sz w:val="22"/>
          <w:szCs w:val="22"/>
          <w:bdr w:val="none" w:sz="0" w:space="0" w:color="auto" w:frame="1"/>
        </w:rPr>
        <w:t xml:space="preserve"> barriers to attendance can be understood, and </w:t>
      </w:r>
      <w:r w:rsidR="001F2258">
        <w:rPr>
          <w:rFonts w:ascii="Arial" w:hAnsi="Arial" w:cs="Arial"/>
          <w:color w:val="000000"/>
          <w:sz w:val="22"/>
          <w:szCs w:val="22"/>
          <w:bdr w:val="none" w:sz="0" w:space="0" w:color="auto" w:frame="1"/>
        </w:rPr>
        <w:t>appropriate support can be put in place to support you</w:t>
      </w:r>
      <w:r w:rsidR="008C32DD">
        <w:rPr>
          <w:rFonts w:ascii="Arial" w:hAnsi="Arial" w:cs="Arial"/>
          <w:color w:val="000000"/>
          <w:sz w:val="22"/>
          <w:szCs w:val="22"/>
          <w:bdr w:val="none" w:sz="0" w:space="0" w:color="auto" w:frame="1"/>
        </w:rPr>
        <w:t>,</w:t>
      </w:r>
      <w:r w:rsidR="001F2258">
        <w:rPr>
          <w:rFonts w:ascii="Arial" w:hAnsi="Arial" w:cs="Arial"/>
          <w:color w:val="000000"/>
          <w:sz w:val="22"/>
          <w:szCs w:val="22"/>
          <w:bdr w:val="none" w:sz="0" w:space="0" w:color="auto" w:frame="1"/>
        </w:rPr>
        <w:t xml:space="preserve"> </w:t>
      </w:r>
      <w:r w:rsidR="6BC7B662">
        <w:rPr>
          <w:rFonts w:ascii="Arial" w:hAnsi="Arial" w:cs="Arial"/>
          <w:color w:val="000000"/>
          <w:sz w:val="22"/>
          <w:szCs w:val="22"/>
          <w:bdr w:val="none" w:sz="0" w:space="0" w:color="auto" w:frame="1"/>
        </w:rPr>
        <w:t xml:space="preserve">your </w:t>
      </w:r>
      <w:r w:rsidR="001F2258">
        <w:rPr>
          <w:rFonts w:ascii="Arial" w:hAnsi="Arial" w:cs="Arial"/>
          <w:color w:val="000000"/>
          <w:sz w:val="22"/>
          <w:szCs w:val="22"/>
          <w:bdr w:val="none" w:sz="0" w:space="0" w:color="auto" w:frame="1"/>
        </w:rPr>
        <w:t>family</w:t>
      </w:r>
      <w:r w:rsidR="49EE6469">
        <w:rPr>
          <w:rFonts w:ascii="Arial" w:hAnsi="Arial" w:cs="Arial"/>
          <w:color w:val="000000"/>
          <w:sz w:val="22"/>
          <w:szCs w:val="22"/>
          <w:bdr w:val="none" w:sz="0" w:space="0" w:color="auto" w:frame="1"/>
        </w:rPr>
        <w:t>, and your child</w:t>
      </w:r>
      <w:r w:rsidR="4C9E4720">
        <w:rPr>
          <w:rFonts w:ascii="Arial" w:hAnsi="Arial" w:cs="Arial"/>
          <w:color w:val="000000"/>
          <w:sz w:val="22"/>
          <w:szCs w:val="22"/>
          <w:bdr w:val="none" w:sz="0" w:space="0" w:color="auto" w:frame="1"/>
        </w:rPr>
        <w:t xml:space="preserve"> to </w:t>
      </w:r>
      <w:r w:rsidR="4C9E4720" w:rsidRPr="0024077E">
        <w:rPr>
          <w:rFonts w:ascii="Arial" w:hAnsi="Arial" w:cs="Arial"/>
          <w:color w:val="000000" w:themeColor="text1"/>
          <w:sz w:val="22"/>
          <w:szCs w:val="22"/>
        </w:rPr>
        <w:t xml:space="preserve">prevent further absences. </w:t>
      </w:r>
    </w:p>
    <w:p w14:paraId="4350F59A" w14:textId="77777777" w:rsidR="002D1AB8" w:rsidRPr="008C605F" w:rsidRDefault="002D1AB8" w:rsidP="002D1AB8">
      <w:pPr>
        <w:pStyle w:val="xxmsonormal"/>
        <w:shd w:val="clear" w:color="auto" w:fill="FFFFFF"/>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w:t>
      </w:r>
    </w:p>
    <w:p w14:paraId="0B21EC56" w14:textId="6AC56B70" w:rsidR="3B1881D8" w:rsidRDefault="3B1881D8" w:rsidP="0024077E">
      <w:pPr>
        <w:pStyle w:val="xxmsonormal"/>
        <w:shd w:val="clear" w:color="auto" w:fill="FFFFFF" w:themeFill="background1"/>
        <w:spacing w:before="0" w:beforeAutospacing="0" w:after="0" w:afterAutospacing="0"/>
        <w:rPr>
          <w:rFonts w:ascii="Arial" w:hAnsi="Arial" w:cs="Arial"/>
          <w:b/>
          <w:bCs/>
          <w:color w:val="000000" w:themeColor="text1"/>
          <w:sz w:val="22"/>
          <w:szCs w:val="22"/>
        </w:rPr>
      </w:pPr>
      <w:r w:rsidRPr="0024077E">
        <w:rPr>
          <w:rFonts w:ascii="Arial" w:hAnsi="Arial" w:cs="Arial"/>
          <w:b/>
          <w:bCs/>
          <w:color w:val="000000" w:themeColor="text1"/>
          <w:sz w:val="22"/>
          <w:szCs w:val="22"/>
        </w:rPr>
        <w:t>Formalising and intensifying the support</w:t>
      </w:r>
    </w:p>
    <w:p w14:paraId="2D512F54" w14:textId="27829376" w:rsidR="0024077E" w:rsidRDefault="0024077E"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5A3D66D6" w14:textId="0E33A106" w:rsidR="3B1881D8" w:rsidRDefault="3B1881D8" w:rsidP="5DAD730B">
      <w:pPr>
        <w:pStyle w:val="xxmsonormal"/>
        <w:shd w:val="clear" w:color="auto" w:fill="FFFFFF" w:themeFill="background1"/>
        <w:spacing w:before="0" w:beforeAutospacing="0" w:after="0" w:afterAutospacing="0"/>
        <w:rPr>
          <w:rFonts w:ascii="Arial" w:hAnsi="Arial" w:cs="Arial"/>
          <w:color w:val="000000" w:themeColor="text1"/>
          <w:sz w:val="22"/>
          <w:szCs w:val="22"/>
        </w:rPr>
      </w:pPr>
      <w:r w:rsidRPr="5DAD730B">
        <w:rPr>
          <w:rFonts w:ascii="Arial" w:hAnsi="Arial" w:cs="Arial"/>
          <w:color w:val="000000" w:themeColor="text1"/>
          <w:sz w:val="22"/>
          <w:szCs w:val="22"/>
        </w:rPr>
        <w:t xml:space="preserve">Where voluntary support has not been effective and/or has not been engaged with, we will work with </w:t>
      </w:r>
      <w:r w:rsidR="21C375F7" w:rsidRPr="5DAD730B">
        <w:rPr>
          <w:rFonts w:ascii="Arial" w:hAnsi="Arial" w:cs="Arial"/>
          <w:color w:val="000000" w:themeColor="text1"/>
          <w:sz w:val="22"/>
          <w:szCs w:val="22"/>
        </w:rPr>
        <w:t xml:space="preserve">partners, including </w:t>
      </w:r>
      <w:r w:rsidRPr="5DAD730B">
        <w:rPr>
          <w:rFonts w:ascii="Arial" w:hAnsi="Arial" w:cs="Arial"/>
          <w:color w:val="000000" w:themeColor="text1"/>
          <w:sz w:val="22"/>
          <w:szCs w:val="22"/>
        </w:rPr>
        <w:t>the local authority</w:t>
      </w:r>
      <w:r w:rsidR="3C20510A" w:rsidRPr="5DAD730B">
        <w:rPr>
          <w:rFonts w:ascii="Arial" w:hAnsi="Arial" w:cs="Arial"/>
          <w:color w:val="000000" w:themeColor="text1"/>
          <w:sz w:val="22"/>
          <w:szCs w:val="22"/>
        </w:rPr>
        <w:t>,</w:t>
      </w:r>
      <w:r w:rsidRPr="5DAD730B">
        <w:rPr>
          <w:rFonts w:ascii="Arial" w:hAnsi="Arial" w:cs="Arial"/>
          <w:color w:val="000000" w:themeColor="text1"/>
          <w:sz w:val="22"/>
          <w:szCs w:val="22"/>
        </w:rPr>
        <w:t xml:space="preserve"> to formalise and intensify the support.</w:t>
      </w:r>
    </w:p>
    <w:p w14:paraId="1E80454F" w14:textId="0FC32E2F" w:rsidR="0024077E" w:rsidRDefault="0024077E"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195F8BB0" w14:textId="221E6A48" w:rsidR="002D1AB8" w:rsidRPr="008C605F" w:rsidRDefault="0079729A"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sz w:val="22"/>
          <w:szCs w:val="22"/>
          <w:bdr w:val="none" w:sz="0" w:space="0" w:color="auto" w:frame="1"/>
        </w:rPr>
        <w:t>As part of the measures introduced, i</w:t>
      </w:r>
      <w:r w:rsidR="002D1AB8">
        <w:rPr>
          <w:rFonts w:ascii="Arial" w:hAnsi="Arial" w:cs="Arial"/>
          <w:color w:val="000000"/>
          <w:sz w:val="22"/>
          <w:szCs w:val="22"/>
          <w:bdr w:val="none" w:sz="0" w:space="0" w:color="auto" w:frame="1"/>
        </w:rPr>
        <w:t>f a pupil has 10 or more unauthorised absences within 10 school weeks, the pupil’s parent(s)/carer(s) may receive a </w:t>
      </w:r>
      <w:r w:rsidR="3F3AD3F0" w:rsidRPr="0024077E">
        <w:rPr>
          <w:rFonts w:ascii="Arial" w:hAnsi="Arial" w:cs="Arial"/>
          <w:color w:val="000000"/>
          <w:sz w:val="22"/>
          <w:szCs w:val="22"/>
          <w:u w:val="single"/>
          <w:bdr w:val="none" w:sz="0" w:space="0" w:color="auto" w:frame="1"/>
        </w:rPr>
        <w:t>‘</w:t>
      </w:r>
      <w:r w:rsidR="002D1AB8" w:rsidRPr="0024077E">
        <w:rPr>
          <w:rFonts w:ascii="Arial" w:hAnsi="Arial" w:cs="Arial"/>
          <w:color w:val="000000"/>
          <w:sz w:val="22"/>
          <w:szCs w:val="22"/>
          <w:u w:val="single"/>
          <w:bdr w:val="none" w:sz="0" w:space="0" w:color="auto" w:frame="1"/>
        </w:rPr>
        <w:t>Notice to Improve</w:t>
      </w:r>
      <w:r w:rsidR="12B0DA81" w:rsidRPr="0024077E">
        <w:rPr>
          <w:rFonts w:ascii="Arial" w:hAnsi="Arial" w:cs="Arial"/>
          <w:color w:val="000000"/>
          <w:sz w:val="22"/>
          <w:szCs w:val="22"/>
          <w:u w:val="single"/>
          <w:bdr w:val="none" w:sz="0" w:space="0" w:color="auto" w:frame="1"/>
        </w:rPr>
        <w:t>’</w:t>
      </w:r>
      <w:r w:rsidR="002D1AB8" w:rsidRPr="008C605F">
        <w:rPr>
          <w:rFonts w:ascii="Arial" w:hAnsi="Arial" w:cs="Arial"/>
          <w:color w:val="000000"/>
          <w:sz w:val="22"/>
          <w:szCs w:val="22"/>
          <w:bdr w:val="none" w:sz="0" w:space="0" w:color="auto" w:frame="1"/>
        </w:rPr>
        <w:t xml:space="preserve"> notification sent via email on behalf of the </w:t>
      </w:r>
      <w:proofErr w:type="gramStart"/>
      <w:r w:rsidR="002D1AB8" w:rsidRPr="008C605F">
        <w:rPr>
          <w:rFonts w:ascii="Arial" w:hAnsi="Arial" w:cs="Arial"/>
          <w:color w:val="000000"/>
          <w:sz w:val="22"/>
          <w:szCs w:val="22"/>
          <w:bdr w:val="none" w:sz="0" w:space="0" w:color="auto" w:frame="1"/>
        </w:rPr>
        <w:t>school</w:t>
      </w:r>
      <w:proofErr w:type="gramEnd"/>
      <w:r w:rsidR="002D1AB8" w:rsidRPr="008C605F">
        <w:rPr>
          <w:rFonts w:ascii="Arial" w:hAnsi="Arial" w:cs="Arial"/>
          <w:color w:val="000000"/>
          <w:sz w:val="22"/>
          <w:szCs w:val="22"/>
          <w:bdr w:val="none" w:sz="0" w:space="0" w:color="auto" w:frame="1"/>
        </w:rPr>
        <w:t xml:space="preserve"> and issued by the local authority</w:t>
      </w:r>
      <w:r w:rsidR="0229CE63" w:rsidRPr="008C605F">
        <w:rPr>
          <w:rFonts w:ascii="Arial" w:hAnsi="Arial" w:cs="Arial"/>
          <w:color w:val="000000"/>
          <w:sz w:val="22"/>
          <w:szCs w:val="22"/>
          <w:bdr w:val="none" w:sz="0" w:space="0" w:color="auto" w:frame="1"/>
        </w:rPr>
        <w:t xml:space="preserve"> (LA)</w:t>
      </w:r>
      <w:r w:rsidR="002D1AB8" w:rsidRPr="008C605F">
        <w:rPr>
          <w:rFonts w:ascii="Arial" w:hAnsi="Arial" w:cs="Arial"/>
          <w:color w:val="000000"/>
          <w:sz w:val="22"/>
          <w:szCs w:val="22"/>
          <w:bdr w:val="none" w:sz="0" w:space="0" w:color="auto" w:frame="1"/>
        </w:rPr>
        <w:t>.</w:t>
      </w:r>
      <w:r w:rsidR="002D1AB8">
        <w:rPr>
          <w:rFonts w:ascii="Arial" w:hAnsi="Arial" w:cs="Arial"/>
          <w:color w:val="000000"/>
          <w:sz w:val="22"/>
          <w:szCs w:val="22"/>
          <w:bdr w:val="none" w:sz="0" w:space="0" w:color="auto" w:frame="1"/>
        </w:rPr>
        <w:t xml:space="preserve"> Each day of absence is recorded as two sessions (morning and afternoon). Unauthorised absences </w:t>
      </w:r>
      <w:r w:rsidR="002D1AB8" w:rsidRPr="008C605F">
        <w:rPr>
          <w:rFonts w:ascii="Arial" w:hAnsi="Arial" w:cs="Arial"/>
          <w:color w:val="000000"/>
          <w:sz w:val="22"/>
          <w:szCs w:val="22"/>
          <w:bdr w:val="none" w:sz="0" w:space="0" w:color="auto" w:frame="1"/>
        </w:rPr>
        <w:t>include</w:t>
      </w:r>
      <w:r w:rsidR="0893AEA1" w:rsidRPr="008C605F">
        <w:rPr>
          <w:rFonts w:ascii="Arial" w:hAnsi="Arial" w:cs="Arial"/>
          <w:color w:val="000000"/>
          <w:sz w:val="22"/>
          <w:szCs w:val="22"/>
          <w:bdr w:val="none" w:sz="0" w:space="0" w:color="auto" w:frame="1"/>
        </w:rPr>
        <w:t>:</w:t>
      </w:r>
    </w:p>
    <w:p w14:paraId="6088ECA2" w14:textId="24D29FFA" w:rsidR="002D1AB8" w:rsidRPr="008C605F" w:rsidRDefault="002D1AB8" w:rsidP="0024077E">
      <w:pPr>
        <w:pStyle w:val="xxmsonormal"/>
        <w:numPr>
          <w:ilvl w:val="0"/>
          <w:numId w:val="2"/>
        </w:numPr>
        <w:shd w:val="clear" w:color="auto" w:fill="FFFFFF" w:themeFill="background1"/>
        <w:spacing w:before="0" w:beforeAutospacing="0" w:after="0" w:afterAutospacing="0"/>
        <w:rPr>
          <w:rFonts w:ascii="Arial" w:hAnsi="Arial" w:cs="Arial"/>
          <w:color w:val="000000" w:themeColor="text1"/>
          <w:sz w:val="22"/>
          <w:szCs w:val="22"/>
        </w:rPr>
      </w:pPr>
      <w:r w:rsidRPr="008C605F">
        <w:rPr>
          <w:rFonts w:ascii="Arial" w:hAnsi="Arial" w:cs="Arial"/>
          <w:color w:val="000000"/>
          <w:sz w:val="22"/>
          <w:szCs w:val="22"/>
          <w:bdr w:val="none" w:sz="0" w:space="0" w:color="auto" w:frame="1"/>
        </w:rPr>
        <w:lastRenderedPageBreak/>
        <w:t>unauthorised absence</w:t>
      </w:r>
      <w:r>
        <w:rPr>
          <w:rFonts w:ascii="Arial" w:hAnsi="Arial" w:cs="Arial"/>
          <w:color w:val="000000"/>
          <w:sz w:val="22"/>
          <w:szCs w:val="22"/>
          <w:bdr w:val="none" w:sz="0" w:space="0" w:color="auto" w:frame="1"/>
        </w:rPr>
        <w:t xml:space="preserve"> (where there is no reasonable circumstance for the absence taking place)</w:t>
      </w:r>
      <w:r w:rsidRPr="008C605F">
        <w:rPr>
          <w:rFonts w:ascii="Arial" w:hAnsi="Arial" w:cs="Arial"/>
          <w:color w:val="000000"/>
          <w:sz w:val="22"/>
          <w:szCs w:val="22"/>
          <w:bdr w:val="none" w:sz="0" w:space="0" w:color="auto" w:frame="1"/>
        </w:rPr>
        <w:t xml:space="preserve">, </w:t>
      </w:r>
    </w:p>
    <w:p w14:paraId="73C675A1" w14:textId="6E12F15C" w:rsidR="002D1AB8" w:rsidRPr="008C605F" w:rsidRDefault="002D1AB8" w:rsidP="0024077E">
      <w:pPr>
        <w:pStyle w:val="xxmsonormal"/>
        <w:numPr>
          <w:ilvl w:val="0"/>
          <w:numId w:val="2"/>
        </w:numPr>
        <w:shd w:val="clear" w:color="auto" w:fill="FFFFFF" w:themeFill="background1"/>
        <w:spacing w:before="0" w:beforeAutospacing="0" w:after="0" w:afterAutospacing="0"/>
        <w:rPr>
          <w:rFonts w:ascii="Arial" w:hAnsi="Arial" w:cs="Arial"/>
          <w:color w:val="000000" w:themeColor="text1"/>
          <w:sz w:val="22"/>
          <w:szCs w:val="22"/>
        </w:rPr>
      </w:pPr>
      <w:r w:rsidRPr="008C605F">
        <w:rPr>
          <w:rFonts w:ascii="Arial" w:hAnsi="Arial" w:cs="Arial"/>
          <w:color w:val="000000"/>
          <w:sz w:val="22"/>
          <w:szCs w:val="22"/>
          <w:bdr w:val="none" w:sz="0" w:space="0" w:color="auto" w:frame="1"/>
        </w:rPr>
        <w:t xml:space="preserve">arriving late after the register has closed, </w:t>
      </w:r>
    </w:p>
    <w:p w14:paraId="03D92954" w14:textId="5465109B" w:rsidR="002D1AB8" w:rsidRPr="008C605F" w:rsidRDefault="002D1AB8" w:rsidP="0024077E">
      <w:pPr>
        <w:pStyle w:val="xxmsonormal"/>
        <w:numPr>
          <w:ilvl w:val="0"/>
          <w:numId w:val="2"/>
        </w:numPr>
        <w:shd w:val="clear" w:color="auto" w:fill="FFFFFF" w:themeFill="background1"/>
        <w:spacing w:before="0" w:beforeAutospacing="0" w:after="0" w:afterAutospacing="0"/>
        <w:rPr>
          <w:rFonts w:ascii="Arial" w:hAnsi="Arial" w:cs="Arial"/>
          <w:color w:val="000000" w:themeColor="text1"/>
          <w:sz w:val="22"/>
          <w:szCs w:val="22"/>
        </w:rPr>
      </w:pPr>
      <w:r w:rsidRPr="008C605F">
        <w:rPr>
          <w:rFonts w:ascii="Arial" w:hAnsi="Arial" w:cs="Arial"/>
          <w:color w:val="000000"/>
          <w:sz w:val="22"/>
          <w:szCs w:val="22"/>
          <w:bdr w:val="none" w:sz="0" w:space="0" w:color="auto" w:frame="1"/>
        </w:rPr>
        <w:t>or a combination of these</w:t>
      </w:r>
      <w:r w:rsidR="01305827" w:rsidRPr="008C605F">
        <w:rPr>
          <w:rFonts w:ascii="Arial" w:hAnsi="Arial" w:cs="Arial"/>
          <w:color w:val="000000"/>
          <w:sz w:val="22"/>
          <w:szCs w:val="22"/>
          <w:bdr w:val="none" w:sz="0" w:space="0" w:color="auto" w:frame="1"/>
        </w:rPr>
        <w:t xml:space="preserve"> with </w:t>
      </w:r>
      <w:r w:rsidR="01305827" w:rsidRPr="0024077E">
        <w:rPr>
          <w:rFonts w:ascii="Arial" w:hAnsi="Arial" w:cs="Arial"/>
          <w:color w:val="000000" w:themeColor="text1"/>
          <w:sz w:val="22"/>
          <w:szCs w:val="22"/>
        </w:rPr>
        <w:t>holidays taken during term time</w:t>
      </w:r>
    </w:p>
    <w:p w14:paraId="78C5FFF8" w14:textId="06A3C8A4" w:rsidR="002D1AB8" w:rsidRPr="008C605F" w:rsidRDefault="002D1AB8" w:rsidP="0024077E">
      <w:pPr>
        <w:pStyle w:val="xxmsonormal"/>
        <w:shd w:val="clear" w:color="auto" w:fill="FFFFFF" w:themeFill="background1"/>
        <w:spacing w:before="0" w:beforeAutospacing="0" w:after="0" w:afterAutospacing="0"/>
        <w:ind w:left="720"/>
        <w:rPr>
          <w:rFonts w:ascii="Arial" w:hAnsi="Arial" w:cs="Arial"/>
          <w:color w:val="000000" w:themeColor="text1"/>
          <w:sz w:val="22"/>
          <w:szCs w:val="22"/>
        </w:rPr>
      </w:pPr>
    </w:p>
    <w:p w14:paraId="7E90E7E1" w14:textId="129036D7" w:rsidR="002D1AB8" w:rsidRPr="008C605F" w:rsidRDefault="002D1AB8" w:rsidP="5DAD730B">
      <w:pPr>
        <w:pStyle w:val="xxmsonormal"/>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sz w:val="22"/>
          <w:szCs w:val="22"/>
          <w:bdr w:val="none" w:sz="0" w:space="0" w:color="auto" w:frame="1"/>
        </w:rPr>
        <w:t>These 10 weeks can span different terms, academic years, and even different educational settings, such as transitions to secondary school or in-year school changes.</w:t>
      </w:r>
      <w:r w:rsidR="0079729A">
        <w:rPr>
          <w:rFonts w:ascii="Arial" w:hAnsi="Arial" w:cs="Arial"/>
          <w:color w:val="000000"/>
          <w:sz w:val="22"/>
          <w:szCs w:val="22"/>
          <w:bdr w:val="none" w:sz="0" w:space="0" w:color="auto" w:frame="1"/>
        </w:rPr>
        <w:t xml:space="preserve"> </w:t>
      </w:r>
      <w:r w:rsidR="04B732DA">
        <w:rPr>
          <w:rFonts w:ascii="Arial" w:hAnsi="Arial" w:cs="Arial"/>
          <w:color w:val="000000"/>
          <w:sz w:val="22"/>
          <w:szCs w:val="22"/>
          <w:bdr w:val="none" w:sz="0" w:space="0" w:color="auto" w:frame="1"/>
        </w:rPr>
        <w:t>F</w:t>
      </w:r>
      <w:r>
        <w:rPr>
          <w:rFonts w:ascii="Arial" w:hAnsi="Arial" w:cs="Arial"/>
          <w:color w:val="000000"/>
          <w:sz w:val="22"/>
          <w:szCs w:val="22"/>
          <w:bdr w:val="none" w:sz="0" w:space="0" w:color="auto" w:frame="1"/>
        </w:rPr>
        <w:t xml:space="preserve">or instance, if your child misses 3 days of school for a holiday in July (6 sessions) and is late after the register closes on 4 occasions (4 sessions) between September and October, you </w:t>
      </w:r>
      <w:r w:rsidR="2D5C3FF0">
        <w:rPr>
          <w:rFonts w:ascii="Arial" w:hAnsi="Arial" w:cs="Arial"/>
          <w:color w:val="000000"/>
          <w:sz w:val="22"/>
          <w:szCs w:val="22"/>
          <w:bdr w:val="none" w:sz="0" w:space="0" w:color="auto" w:frame="1"/>
        </w:rPr>
        <w:t>may</w:t>
      </w:r>
      <w:r>
        <w:rPr>
          <w:rFonts w:ascii="Arial" w:hAnsi="Arial" w:cs="Arial"/>
          <w:color w:val="000000"/>
          <w:sz w:val="22"/>
          <w:szCs w:val="22"/>
          <w:bdr w:val="none" w:sz="0" w:space="0" w:color="auto" w:frame="1"/>
        </w:rPr>
        <w:t xml:space="preserve"> be issued a </w:t>
      </w:r>
      <w:r w:rsidR="4B1ECB8D">
        <w:rPr>
          <w:rFonts w:ascii="Arial" w:hAnsi="Arial" w:cs="Arial"/>
          <w:color w:val="000000"/>
          <w:sz w:val="22"/>
          <w:szCs w:val="22"/>
          <w:bdr w:val="none" w:sz="0" w:space="0" w:color="auto" w:frame="1"/>
        </w:rPr>
        <w:t>‘</w:t>
      </w:r>
      <w:r w:rsidRPr="008C605F">
        <w:rPr>
          <w:rFonts w:ascii="Arial" w:hAnsi="Arial" w:cs="Arial"/>
          <w:color w:val="000000"/>
          <w:sz w:val="22"/>
          <w:szCs w:val="22"/>
          <w:bdr w:val="none" w:sz="0" w:space="0" w:color="auto" w:frame="1"/>
        </w:rPr>
        <w:t>Notice to Improve</w:t>
      </w:r>
      <w:r w:rsidR="14C7BD53" w:rsidRPr="008C605F">
        <w:rPr>
          <w:rFonts w:ascii="Arial" w:hAnsi="Arial" w:cs="Arial"/>
          <w:color w:val="000000"/>
          <w:sz w:val="22"/>
          <w:szCs w:val="22"/>
          <w:bdr w:val="none" w:sz="0" w:space="0" w:color="auto" w:frame="1"/>
        </w:rPr>
        <w:t>’</w:t>
      </w:r>
      <w:r w:rsidRPr="008C605F">
        <w:rPr>
          <w:rFonts w:ascii="Arial" w:hAnsi="Arial" w:cs="Arial"/>
          <w:color w:val="000000"/>
          <w:sz w:val="22"/>
          <w:szCs w:val="22"/>
          <w:bdr w:val="none" w:sz="0" w:space="0" w:color="auto" w:frame="1"/>
        </w:rPr>
        <w:t xml:space="preserve"> notification</w:t>
      </w:r>
      <w:r>
        <w:rPr>
          <w:rFonts w:ascii="Arial" w:hAnsi="Arial" w:cs="Arial"/>
          <w:color w:val="000000"/>
          <w:sz w:val="22"/>
          <w:szCs w:val="22"/>
          <w:bdr w:val="none" w:sz="0" w:space="0" w:color="auto" w:frame="1"/>
        </w:rPr>
        <w:t>.  </w:t>
      </w:r>
    </w:p>
    <w:p w14:paraId="11BACF1F" w14:textId="448968D8"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688199DA" w14:textId="1A891C8F" w:rsidR="002D1AB8" w:rsidRPr="008C605F" w:rsidRDefault="7741DBCC"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sidRPr="008C605F">
        <w:rPr>
          <w:rFonts w:ascii="Arial" w:hAnsi="Arial" w:cs="Arial"/>
          <w:color w:val="000000"/>
          <w:sz w:val="22"/>
          <w:szCs w:val="22"/>
          <w:bdr w:val="none" w:sz="0" w:space="0" w:color="auto" w:frame="1"/>
        </w:rPr>
        <w:t>T</w:t>
      </w:r>
      <w:r w:rsidR="002D1AB8" w:rsidRPr="008C605F">
        <w:rPr>
          <w:rFonts w:ascii="Arial" w:hAnsi="Arial" w:cs="Arial"/>
          <w:color w:val="000000"/>
          <w:sz w:val="22"/>
          <w:szCs w:val="22"/>
          <w:bdr w:val="none" w:sz="0" w:space="0" w:color="auto" w:frame="1"/>
        </w:rPr>
        <w:t xml:space="preserve">he </w:t>
      </w:r>
      <w:r w:rsidR="6A1F8515" w:rsidRPr="008C605F">
        <w:rPr>
          <w:rFonts w:ascii="Arial" w:hAnsi="Arial" w:cs="Arial"/>
          <w:color w:val="000000"/>
          <w:sz w:val="22"/>
          <w:szCs w:val="22"/>
          <w:bdr w:val="none" w:sz="0" w:space="0" w:color="auto" w:frame="1"/>
        </w:rPr>
        <w:t>‘</w:t>
      </w:r>
      <w:r w:rsidR="002D1AB8" w:rsidRPr="008C605F">
        <w:rPr>
          <w:rFonts w:ascii="Arial" w:hAnsi="Arial" w:cs="Arial"/>
          <w:color w:val="000000"/>
          <w:sz w:val="22"/>
          <w:szCs w:val="22"/>
          <w:bdr w:val="none" w:sz="0" w:space="0" w:color="auto" w:frame="1"/>
        </w:rPr>
        <w:t xml:space="preserve">Notice to </w:t>
      </w:r>
      <w:proofErr w:type="gramStart"/>
      <w:r w:rsidR="002D1AB8" w:rsidRPr="008C605F">
        <w:rPr>
          <w:rFonts w:ascii="Arial" w:hAnsi="Arial" w:cs="Arial"/>
          <w:color w:val="000000"/>
          <w:sz w:val="22"/>
          <w:szCs w:val="22"/>
          <w:bdr w:val="none" w:sz="0" w:space="0" w:color="auto" w:frame="1"/>
        </w:rPr>
        <w:t>Improve</w:t>
      </w:r>
      <w:proofErr w:type="gramEnd"/>
      <w:r w:rsidR="5690A7D5" w:rsidRPr="008C605F">
        <w:rPr>
          <w:rFonts w:ascii="Arial" w:hAnsi="Arial" w:cs="Arial"/>
          <w:color w:val="000000"/>
          <w:sz w:val="22"/>
          <w:szCs w:val="22"/>
          <w:bdr w:val="none" w:sz="0" w:space="0" w:color="auto" w:frame="1"/>
        </w:rPr>
        <w:t>’</w:t>
      </w:r>
      <w:r w:rsidR="002D1AB8" w:rsidRPr="008C605F">
        <w:rPr>
          <w:rFonts w:ascii="Arial" w:hAnsi="Arial" w:cs="Arial"/>
          <w:color w:val="000000"/>
          <w:sz w:val="22"/>
          <w:szCs w:val="22"/>
          <w:bdr w:val="none" w:sz="0" w:space="0" w:color="auto" w:frame="1"/>
        </w:rPr>
        <w:t xml:space="preserve"> notification will set out the expectations and period notice for the improvement of attendance such as 'no further unauthorised absences'.  Should the expectations not be met in the improvement period, then a </w:t>
      </w:r>
      <w:r w:rsidR="00AC7DCC" w:rsidRPr="0024077E">
        <w:rPr>
          <w:rFonts w:ascii="Arial" w:hAnsi="Arial" w:cs="Arial"/>
          <w:color w:val="000000"/>
          <w:sz w:val="22"/>
          <w:szCs w:val="22"/>
          <w:u w:val="single"/>
          <w:bdr w:val="none" w:sz="0" w:space="0" w:color="auto" w:frame="1"/>
        </w:rPr>
        <w:t>P</w:t>
      </w:r>
      <w:r w:rsidR="002D1AB8" w:rsidRPr="0024077E">
        <w:rPr>
          <w:rFonts w:ascii="Arial" w:hAnsi="Arial" w:cs="Arial"/>
          <w:color w:val="000000"/>
          <w:sz w:val="22"/>
          <w:szCs w:val="22"/>
          <w:u w:val="single"/>
          <w:bdr w:val="none" w:sz="0" w:space="0" w:color="auto" w:frame="1"/>
        </w:rPr>
        <w:t xml:space="preserve">enalty </w:t>
      </w:r>
      <w:r w:rsidR="32FE0E03" w:rsidRPr="0024077E">
        <w:rPr>
          <w:rFonts w:ascii="Arial" w:hAnsi="Arial" w:cs="Arial"/>
          <w:color w:val="000000"/>
          <w:sz w:val="22"/>
          <w:szCs w:val="22"/>
          <w:u w:val="single"/>
          <w:bdr w:val="none" w:sz="0" w:space="0" w:color="auto" w:frame="1"/>
        </w:rPr>
        <w:t>N</w:t>
      </w:r>
      <w:r w:rsidR="002D1AB8" w:rsidRPr="0024077E">
        <w:rPr>
          <w:rFonts w:ascii="Arial" w:hAnsi="Arial" w:cs="Arial"/>
          <w:color w:val="000000"/>
          <w:sz w:val="22"/>
          <w:szCs w:val="22"/>
          <w:u w:val="single"/>
          <w:bdr w:val="none" w:sz="0" w:space="0" w:color="auto" w:frame="1"/>
        </w:rPr>
        <w:t>otice</w:t>
      </w:r>
      <w:r w:rsidR="002D1AB8" w:rsidRPr="008C605F">
        <w:rPr>
          <w:rFonts w:ascii="Arial" w:hAnsi="Arial" w:cs="Arial"/>
          <w:color w:val="000000"/>
          <w:sz w:val="22"/>
          <w:szCs w:val="22"/>
          <w:bdr w:val="none" w:sz="0" w:space="0" w:color="auto" w:frame="1"/>
        </w:rPr>
        <w:t xml:space="preserve"> may then be</w:t>
      </w:r>
      <w:r w:rsidR="0CCB1B00" w:rsidRPr="008C605F">
        <w:rPr>
          <w:rFonts w:ascii="Arial" w:hAnsi="Arial" w:cs="Arial"/>
          <w:color w:val="000000"/>
          <w:sz w:val="22"/>
          <w:szCs w:val="22"/>
          <w:bdr w:val="none" w:sz="0" w:space="0" w:color="auto" w:frame="1"/>
        </w:rPr>
        <w:t xml:space="preserve"> requested by the school and</w:t>
      </w:r>
      <w:r w:rsidR="002D1AB8" w:rsidRPr="008C605F">
        <w:rPr>
          <w:rFonts w:ascii="Arial" w:hAnsi="Arial" w:cs="Arial"/>
          <w:color w:val="000000"/>
          <w:sz w:val="22"/>
          <w:szCs w:val="22"/>
          <w:bdr w:val="none" w:sz="0" w:space="0" w:color="auto" w:frame="1"/>
        </w:rPr>
        <w:t xml:space="preserve"> issued </w:t>
      </w:r>
      <w:r w:rsidR="15EEB469" w:rsidRPr="008C605F">
        <w:rPr>
          <w:rFonts w:ascii="Arial" w:hAnsi="Arial" w:cs="Arial"/>
          <w:color w:val="000000"/>
          <w:sz w:val="22"/>
          <w:szCs w:val="22"/>
          <w:bdr w:val="none" w:sz="0" w:space="0" w:color="auto" w:frame="1"/>
        </w:rPr>
        <w:t xml:space="preserve">by the LA </w:t>
      </w:r>
      <w:r w:rsidR="002D1AB8" w:rsidRPr="008C605F">
        <w:rPr>
          <w:rFonts w:ascii="Arial" w:hAnsi="Arial" w:cs="Arial"/>
          <w:color w:val="000000"/>
          <w:sz w:val="22"/>
          <w:szCs w:val="22"/>
          <w:bdr w:val="none" w:sz="0" w:space="0" w:color="auto" w:frame="1"/>
        </w:rPr>
        <w:t>to each parent</w:t>
      </w:r>
      <w:r w:rsidR="002D1AB8">
        <w:rPr>
          <w:rFonts w:ascii="Arial" w:hAnsi="Arial" w:cs="Arial"/>
          <w:color w:val="000000"/>
          <w:sz w:val="22"/>
          <w:szCs w:val="22"/>
          <w:bdr w:val="none" w:sz="0" w:space="0" w:color="auto" w:frame="1"/>
        </w:rPr>
        <w:t>/carer</w:t>
      </w:r>
      <w:r w:rsidR="002D1AB8" w:rsidRPr="008C605F">
        <w:rPr>
          <w:rFonts w:ascii="Arial" w:hAnsi="Arial" w:cs="Arial"/>
          <w:color w:val="000000"/>
          <w:sz w:val="22"/>
          <w:szCs w:val="22"/>
          <w:bdr w:val="none" w:sz="0" w:space="0" w:color="auto" w:frame="1"/>
        </w:rPr>
        <w:t xml:space="preserve"> responsible for the child.</w:t>
      </w:r>
    </w:p>
    <w:p w14:paraId="4EF839BA" w14:textId="77777777" w:rsidR="002D1AB8" w:rsidRPr="008C605F" w:rsidRDefault="002D1AB8" w:rsidP="002D1AB8">
      <w:pPr>
        <w:pStyle w:val="xxmsonormal"/>
        <w:shd w:val="clear" w:color="auto" w:fill="FFFFFF"/>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w:t>
      </w:r>
    </w:p>
    <w:p w14:paraId="23CB863D" w14:textId="4F8D451D"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Any </w:t>
      </w:r>
      <w:r w:rsidRPr="008C605F">
        <w:rPr>
          <w:rFonts w:ascii="Arial" w:hAnsi="Arial" w:cs="Arial"/>
          <w:color w:val="000000"/>
          <w:sz w:val="22"/>
          <w:szCs w:val="22"/>
          <w:bdr w:val="none" w:sz="0" w:space="0" w:color="auto" w:frame="1"/>
        </w:rPr>
        <w:t>holiday-related absence taken that includes 10 sessions in 10 weeks, may</w:t>
      </w:r>
      <w:r>
        <w:rPr>
          <w:rFonts w:ascii="Arial" w:hAnsi="Arial" w:cs="Arial"/>
          <w:color w:val="000000"/>
          <w:sz w:val="22"/>
          <w:szCs w:val="22"/>
          <w:bdr w:val="none" w:sz="0" w:space="0" w:color="auto" w:frame="1"/>
        </w:rPr>
        <w:t xml:space="preserve"> result in a </w:t>
      </w:r>
      <w:r w:rsidR="290466F1" w:rsidRPr="0024077E">
        <w:rPr>
          <w:rFonts w:ascii="Arial" w:hAnsi="Arial" w:cs="Arial"/>
          <w:color w:val="000000"/>
          <w:sz w:val="22"/>
          <w:szCs w:val="22"/>
          <w:u w:val="single"/>
          <w:bdr w:val="none" w:sz="0" w:space="0" w:color="auto" w:frame="1"/>
        </w:rPr>
        <w:t>P</w:t>
      </w:r>
      <w:r w:rsidRPr="0024077E">
        <w:rPr>
          <w:rFonts w:ascii="Arial" w:hAnsi="Arial" w:cs="Arial"/>
          <w:color w:val="000000"/>
          <w:sz w:val="22"/>
          <w:szCs w:val="22"/>
          <w:u w:val="single"/>
          <w:bdr w:val="none" w:sz="0" w:space="0" w:color="auto" w:frame="1"/>
        </w:rPr>
        <w:t xml:space="preserve">enalty </w:t>
      </w:r>
      <w:r w:rsidR="58EA538C" w:rsidRPr="0024077E">
        <w:rPr>
          <w:rFonts w:ascii="Arial" w:hAnsi="Arial" w:cs="Arial"/>
          <w:color w:val="000000"/>
          <w:sz w:val="22"/>
          <w:szCs w:val="22"/>
          <w:u w:val="single"/>
          <w:bdr w:val="none" w:sz="0" w:space="0" w:color="auto" w:frame="1"/>
        </w:rPr>
        <w:t>N</w:t>
      </w:r>
      <w:r w:rsidRPr="0024077E">
        <w:rPr>
          <w:rFonts w:ascii="Arial" w:hAnsi="Arial" w:cs="Arial"/>
          <w:color w:val="000000"/>
          <w:sz w:val="22"/>
          <w:szCs w:val="22"/>
          <w:u w:val="single"/>
          <w:bdr w:val="none" w:sz="0" w:space="0" w:color="auto" w:frame="1"/>
        </w:rPr>
        <w:t>otice</w:t>
      </w:r>
      <w:r>
        <w:rPr>
          <w:rFonts w:ascii="Arial" w:hAnsi="Arial" w:cs="Arial"/>
          <w:color w:val="000000"/>
          <w:sz w:val="22"/>
          <w:szCs w:val="22"/>
          <w:bdr w:val="none" w:sz="0" w:space="0" w:color="auto" w:frame="1"/>
        </w:rPr>
        <w:t>.  </w:t>
      </w:r>
      <w:r w:rsidRPr="008C605F">
        <w:rPr>
          <w:rFonts w:ascii="Arial" w:hAnsi="Arial" w:cs="Arial"/>
          <w:color w:val="000000"/>
          <w:sz w:val="22"/>
          <w:szCs w:val="22"/>
          <w:bdr w:val="none" w:sz="0" w:space="0" w:color="auto" w:frame="1"/>
        </w:rPr>
        <w:t xml:space="preserve">In this instance, a </w:t>
      </w:r>
      <w:r w:rsidR="0FDC7FCE" w:rsidRPr="008C605F">
        <w:rPr>
          <w:rFonts w:ascii="Arial" w:hAnsi="Arial" w:cs="Arial"/>
          <w:color w:val="000000"/>
          <w:sz w:val="22"/>
          <w:szCs w:val="22"/>
          <w:bdr w:val="none" w:sz="0" w:space="0" w:color="auto" w:frame="1"/>
        </w:rPr>
        <w:t>‘</w:t>
      </w:r>
      <w:r w:rsidRPr="008C605F">
        <w:rPr>
          <w:rFonts w:ascii="Arial" w:hAnsi="Arial" w:cs="Arial"/>
          <w:color w:val="000000"/>
          <w:sz w:val="22"/>
          <w:szCs w:val="22"/>
          <w:bdr w:val="none" w:sz="0" w:space="0" w:color="auto" w:frame="1"/>
        </w:rPr>
        <w:t>Notice to Improve</w:t>
      </w:r>
      <w:r w:rsidR="6F1CD8D1" w:rsidRPr="008C605F">
        <w:rPr>
          <w:rFonts w:ascii="Arial" w:hAnsi="Arial" w:cs="Arial"/>
          <w:color w:val="000000"/>
          <w:sz w:val="22"/>
          <w:szCs w:val="22"/>
          <w:bdr w:val="none" w:sz="0" w:space="0" w:color="auto" w:frame="1"/>
        </w:rPr>
        <w:t>’</w:t>
      </w:r>
      <w:r w:rsidRPr="008C605F">
        <w:rPr>
          <w:rFonts w:ascii="Arial" w:hAnsi="Arial" w:cs="Arial"/>
          <w:color w:val="000000"/>
          <w:sz w:val="22"/>
          <w:szCs w:val="22"/>
          <w:bdr w:val="none" w:sz="0" w:space="0" w:color="auto" w:frame="1"/>
        </w:rPr>
        <w:t xml:space="preserve"> notification will not be issued beforehand.</w:t>
      </w:r>
    </w:p>
    <w:p w14:paraId="51E99AB1" w14:textId="77777777" w:rsidR="002D1AB8" w:rsidRPr="008C605F" w:rsidRDefault="002D1AB8" w:rsidP="002D1AB8">
      <w:pPr>
        <w:pStyle w:val="xxmsonormal"/>
        <w:shd w:val="clear" w:color="auto" w:fill="FFFFFF"/>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w:t>
      </w:r>
    </w:p>
    <w:p w14:paraId="482C36CD" w14:textId="77777777"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sz w:val="22"/>
          <w:szCs w:val="22"/>
          <w:bdr w:val="none" w:sz="0" w:space="0" w:color="auto" w:frame="1"/>
        </w:rPr>
        <w:t>The penalty amount is increasing to £160 from September (reduced to £80 if paid within 2</w:t>
      </w:r>
      <w:r w:rsidRPr="008C605F">
        <w:rPr>
          <w:rFonts w:ascii="Arial" w:hAnsi="Arial" w:cs="Arial"/>
          <w:color w:val="000000"/>
          <w:sz w:val="22"/>
          <w:szCs w:val="22"/>
          <w:bdr w:val="none" w:sz="0" w:space="0" w:color="auto" w:frame="1"/>
        </w:rPr>
        <w:t>1</w:t>
      </w:r>
      <w:r>
        <w:rPr>
          <w:rFonts w:ascii="Arial" w:hAnsi="Arial" w:cs="Arial"/>
          <w:color w:val="000000"/>
          <w:sz w:val="22"/>
          <w:szCs w:val="22"/>
          <w:bdr w:val="none" w:sz="0" w:space="0" w:color="auto" w:frame="1"/>
        </w:rPr>
        <w:t> days for the first offence). If a parent receives a second penalty notice within a </w:t>
      </w:r>
      <w:r w:rsidRPr="008C605F">
        <w:rPr>
          <w:rFonts w:ascii="Arial" w:hAnsi="Arial" w:cs="Arial"/>
          <w:color w:val="000000"/>
          <w:sz w:val="22"/>
          <w:szCs w:val="22"/>
          <w:bdr w:val="none" w:sz="0" w:space="0" w:color="auto" w:frame="1"/>
        </w:rPr>
        <w:t>rolling three-year period</w:t>
      </w:r>
      <w:r>
        <w:rPr>
          <w:rFonts w:ascii="Arial" w:hAnsi="Arial" w:cs="Arial"/>
          <w:color w:val="000000"/>
          <w:sz w:val="22"/>
          <w:szCs w:val="22"/>
          <w:bdr w:val="none" w:sz="0" w:space="0" w:color="auto" w:frame="1"/>
        </w:rPr>
        <w:t>, the fine </w:t>
      </w:r>
      <w:r w:rsidRPr="008C605F">
        <w:rPr>
          <w:rFonts w:ascii="Arial" w:hAnsi="Arial" w:cs="Arial"/>
          <w:color w:val="000000"/>
          <w:sz w:val="22"/>
          <w:szCs w:val="22"/>
          <w:bdr w:val="none" w:sz="0" w:space="0" w:color="auto" w:frame="1"/>
        </w:rPr>
        <w:t>is</w:t>
      </w:r>
      <w:r>
        <w:rPr>
          <w:rFonts w:ascii="Arial" w:hAnsi="Arial" w:cs="Arial"/>
          <w:color w:val="000000"/>
          <w:sz w:val="22"/>
          <w:szCs w:val="22"/>
          <w:bdr w:val="none" w:sz="0" w:space="0" w:color="auto" w:frame="1"/>
        </w:rPr>
        <w:t> £160 </w:t>
      </w:r>
      <w:r w:rsidRPr="008C605F">
        <w:rPr>
          <w:rFonts w:ascii="Arial" w:hAnsi="Arial" w:cs="Arial"/>
          <w:color w:val="000000"/>
          <w:sz w:val="22"/>
          <w:szCs w:val="22"/>
          <w:bdr w:val="none" w:sz="0" w:space="0" w:color="auto" w:frame="1"/>
        </w:rPr>
        <w:t>and there is no option to pay the fine at a reduced rate</w:t>
      </w:r>
      <w:r>
        <w:rPr>
          <w:rFonts w:ascii="Arial" w:hAnsi="Arial" w:cs="Arial"/>
          <w:color w:val="000000"/>
          <w:sz w:val="22"/>
          <w:szCs w:val="22"/>
          <w:bdr w:val="none" w:sz="0" w:space="0" w:color="auto" w:frame="1"/>
        </w:rPr>
        <w:t>. </w:t>
      </w:r>
    </w:p>
    <w:p w14:paraId="677E536C" w14:textId="611EE491"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5A7DB388" w14:textId="1B98575B" w:rsidR="002D1AB8" w:rsidRPr="008C605F" w:rsidRDefault="002D1AB8" w:rsidP="5DAD730B">
      <w:pPr>
        <w:pStyle w:val="xxmsonormal"/>
        <w:shd w:val="clear" w:color="auto" w:fill="FFFFFF" w:themeFill="background1"/>
        <w:spacing w:before="0" w:beforeAutospacing="0" w:after="0" w:afterAutospacing="0"/>
        <w:rPr>
          <w:rFonts w:ascii="Arial" w:hAnsi="Arial" w:cs="Arial"/>
          <w:color w:val="000000" w:themeColor="text1"/>
          <w:sz w:val="22"/>
          <w:szCs w:val="22"/>
        </w:rPr>
      </w:pPr>
      <w:r w:rsidRPr="008C605F">
        <w:rPr>
          <w:rFonts w:ascii="Arial" w:hAnsi="Arial" w:cs="Arial"/>
          <w:color w:val="000000"/>
          <w:sz w:val="22"/>
          <w:szCs w:val="22"/>
          <w:bdr w:val="none" w:sz="0" w:space="0" w:color="auto" w:frame="1"/>
        </w:rPr>
        <w:t xml:space="preserve">Parents with parental responsibility, and adults residing with the child, including </w:t>
      </w:r>
      <w:r w:rsidR="7E75DFE8" w:rsidRPr="008C605F">
        <w:rPr>
          <w:rFonts w:ascii="Arial" w:hAnsi="Arial" w:cs="Arial"/>
          <w:color w:val="000000"/>
          <w:sz w:val="22"/>
          <w:szCs w:val="22"/>
          <w:bdr w:val="none" w:sz="0" w:space="0" w:color="auto" w:frame="1"/>
        </w:rPr>
        <w:t xml:space="preserve">for example, </w:t>
      </w:r>
      <w:r w:rsidR="7DB06C75" w:rsidRPr="008C605F">
        <w:rPr>
          <w:rFonts w:ascii="Arial" w:hAnsi="Arial" w:cs="Arial"/>
          <w:color w:val="000000"/>
          <w:sz w:val="22"/>
          <w:szCs w:val="22"/>
          <w:bdr w:val="none" w:sz="0" w:space="0" w:color="auto" w:frame="1"/>
        </w:rPr>
        <w:t>stepparents</w:t>
      </w:r>
      <w:r>
        <w:rPr>
          <w:rFonts w:ascii="Arial" w:hAnsi="Arial" w:cs="Arial"/>
          <w:color w:val="000000"/>
          <w:sz w:val="22"/>
          <w:szCs w:val="22"/>
          <w:bdr w:val="none" w:sz="0" w:space="0" w:color="auto" w:frame="1"/>
        </w:rPr>
        <w:t xml:space="preserve"> who have day-to-day responsibility for the child</w:t>
      </w:r>
      <w:r w:rsidRPr="008C605F">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w:t>
      </w:r>
      <w:r w:rsidRPr="008C605F">
        <w:rPr>
          <w:rFonts w:ascii="Arial" w:hAnsi="Arial" w:cs="Arial"/>
          <w:color w:val="000000"/>
          <w:sz w:val="22"/>
          <w:szCs w:val="22"/>
          <w:bdr w:val="none" w:sz="0" w:space="0" w:color="auto" w:frame="1"/>
        </w:rPr>
        <w:t>may </w:t>
      </w:r>
      <w:r>
        <w:rPr>
          <w:rFonts w:ascii="Arial" w:hAnsi="Arial" w:cs="Arial"/>
          <w:color w:val="000000"/>
          <w:sz w:val="22"/>
          <w:szCs w:val="22"/>
          <w:bdr w:val="none" w:sz="0" w:space="0" w:color="auto" w:frame="1"/>
        </w:rPr>
        <w:t>be fined, and this applies to each child who is absent. For example, if two adults take two children out of school, the total fines would be £640 (reduced to £320 for a first offence paid within 2</w:t>
      </w:r>
      <w:r w:rsidRPr="008C605F">
        <w:rPr>
          <w:rFonts w:ascii="Arial" w:hAnsi="Arial" w:cs="Arial"/>
          <w:color w:val="000000"/>
          <w:sz w:val="22"/>
          <w:szCs w:val="22"/>
          <w:bdr w:val="none" w:sz="0" w:space="0" w:color="auto" w:frame="1"/>
        </w:rPr>
        <w:t>1</w:t>
      </w:r>
      <w:r>
        <w:rPr>
          <w:rFonts w:ascii="Arial" w:hAnsi="Arial" w:cs="Arial"/>
          <w:color w:val="000000"/>
          <w:sz w:val="22"/>
          <w:szCs w:val="22"/>
          <w:bdr w:val="none" w:sz="0" w:space="0" w:color="auto" w:frame="1"/>
        </w:rPr>
        <w:t xml:space="preserve">days). </w:t>
      </w:r>
    </w:p>
    <w:p w14:paraId="57556F10" w14:textId="0F1593BC"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09E04B8D" w14:textId="71E3D217" w:rsidR="002D1AB8" w:rsidRPr="008C605F" w:rsidRDefault="002D1AB8" w:rsidP="5DAD730B">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sidRPr="008C605F">
        <w:rPr>
          <w:rFonts w:ascii="Arial" w:hAnsi="Arial" w:cs="Arial"/>
          <w:color w:val="000000"/>
          <w:sz w:val="22"/>
          <w:szCs w:val="22"/>
          <w:bdr w:val="none" w:sz="0" w:space="0" w:color="auto" w:frame="1"/>
        </w:rPr>
        <w:t xml:space="preserve">If a </w:t>
      </w:r>
      <w:r w:rsidR="03A9D89D" w:rsidRPr="008C605F">
        <w:rPr>
          <w:rFonts w:ascii="Arial" w:hAnsi="Arial" w:cs="Arial"/>
          <w:color w:val="000000"/>
          <w:sz w:val="22"/>
          <w:szCs w:val="22"/>
          <w:bdr w:val="none" w:sz="0" w:space="0" w:color="auto" w:frame="1"/>
        </w:rPr>
        <w:t>P</w:t>
      </w:r>
      <w:r w:rsidRPr="008C605F">
        <w:rPr>
          <w:rFonts w:ascii="Arial" w:hAnsi="Arial" w:cs="Arial"/>
          <w:color w:val="000000"/>
          <w:sz w:val="22"/>
          <w:szCs w:val="22"/>
          <w:bdr w:val="none" w:sz="0" w:space="0" w:color="auto" w:frame="1"/>
        </w:rPr>
        <w:t xml:space="preserve">enalty </w:t>
      </w:r>
      <w:r w:rsidR="1978D496" w:rsidRPr="008C605F">
        <w:rPr>
          <w:rFonts w:ascii="Arial" w:hAnsi="Arial" w:cs="Arial"/>
          <w:color w:val="000000"/>
          <w:sz w:val="22"/>
          <w:szCs w:val="22"/>
          <w:bdr w:val="none" w:sz="0" w:space="0" w:color="auto" w:frame="1"/>
        </w:rPr>
        <w:t>N</w:t>
      </w:r>
      <w:r w:rsidRPr="008C605F">
        <w:rPr>
          <w:rFonts w:ascii="Arial" w:hAnsi="Arial" w:cs="Arial"/>
          <w:color w:val="000000"/>
          <w:sz w:val="22"/>
          <w:szCs w:val="22"/>
          <w:bdr w:val="none" w:sz="0" w:space="0" w:color="auto" w:frame="1"/>
        </w:rPr>
        <w:t>otice is not paid within the time limits set out in the letter to the parent, the Local Authority may proceed the case to court.</w:t>
      </w:r>
    </w:p>
    <w:p w14:paraId="7CBF0C21" w14:textId="77777777" w:rsidR="002D1AB8" w:rsidRPr="008C605F" w:rsidRDefault="002D1AB8" w:rsidP="002D1AB8">
      <w:pPr>
        <w:pStyle w:val="xxmsonormal"/>
        <w:shd w:val="clear" w:color="auto" w:fill="FFFFFF"/>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w:t>
      </w:r>
    </w:p>
    <w:p w14:paraId="24F19BF8" w14:textId="217D4277" w:rsidR="00750B13"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sz w:val="22"/>
          <w:szCs w:val="22"/>
          <w:bdr w:val="none" w:sz="0" w:space="0" w:color="auto" w:frame="1"/>
        </w:rPr>
        <w:t xml:space="preserve">We recognise that these </w:t>
      </w:r>
      <w:r w:rsidR="044DE5B3">
        <w:rPr>
          <w:rFonts w:ascii="Arial" w:hAnsi="Arial" w:cs="Arial"/>
          <w:color w:val="000000"/>
          <w:sz w:val="22"/>
          <w:szCs w:val="22"/>
          <w:bdr w:val="none" w:sz="0" w:space="0" w:color="auto" w:frame="1"/>
        </w:rPr>
        <w:t>P</w:t>
      </w:r>
      <w:r>
        <w:rPr>
          <w:rFonts w:ascii="Arial" w:hAnsi="Arial" w:cs="Arial"/>
          <w:color w:val="000000"/>
          <w:sz w:val="22"/>
          <w:szCs w:val="22"/>
          <w:bdr w:val="none" w:sz="0" w:space="0" w:color="auto" w:frame="1"/>
        </w:rPr>
        <w:t xml:space="preserve">enalty </w:t>
      </w:r>
      <w:r w:rsidR="44B521CA">
        <w:rPr>
          <w:rFonts w:ascii="Arial" w:hAnsi="Arial" w:cs="Arial"/>
          <w:color w:val="000000"/>
          <w:sz w:val="22"/>
          <w:szCs w:val="22"/>
          <w:bdr w:val="none" w:sz="0" w:space="0" w:color="auto" w:frame="1"/>
        </w:rPr>
        <w:t>N</w:t>
      </w:r>
      <w:r>
        <w:rPr>
          <w:rFonts w:ascii="Arial" w:hAnsi="Arial" w:cs="Arial"/>
          <w:color w:val="000000"/>
          <w:sz w:val="22"/>
          <w:szCs w:val="22"/>
          <w:bdr w:val="none" w:sz="0" w:space="0" w:color="auto" w:frame="1"/>
        </w:rPr>
        <w:t xml:space="preserve">otices may be unpopular with families, but it is important to inform you of these changes promptly. </w:t>
      </w:r>
    </w:p>
    <w:p w14:paraId="7D4BB6DC" w14:textId="49B76349" w:rsidR="00750B13" w:rsidRPr="008C605F" w:rsidRDefault="00750B13"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78F094F1" w14:textId="3B87D33F" w:rsidR="00750B13" w:rsidRPr="008C605F" w:rsidRDefault="74576EE5"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sz w:val="22"/>
          <w:szCs w:val="22"/>
          <w:bdr w:val="none" w:sz="0" w:space="0" w:color="auto" w:frame="1"/>
        </w:rPr>
        <w:t xml:space="preserve">Nationally, </w:t>
      </w:r>
      <w:proofErr w:type="spellStart"/>
      <w:r w:rsidR="002D1AB8">
        <w:rPr>
          <w:rFonts w:ascii="Arial" w:hAnsi="Arial" w:cs="Arial"/>
          <w:color w:val="000000"/>
          <w:sz w:val="22"/>
          <w:szCs w:val="22"/>
          <w:bdr w:val="none" w:sz="0" w:space="0" w:color="auto" w:frame="1"/>
        </w:rPr>
        <w:t>Headteachers</w:t>
      </w:r>
      <w:proofErr w:type="spellEnd"/>
      <w:r w:rsidR="002D1AB8">
        <w:rPr>
          <w:rFonts w:ascii="Arial" w:hAnsi="Arial" w:cs="Arial"/>
          <w:color w:val="000000"/>
          <w:sz w:val="22"/>
          <w:szCs w:val="22"/>
          <w:bdr w:val="none" w:sz="0" w:space="0" w:color="auto" w:frame="1"/>
        </w:rPr>
        <w:t xml:space="preserve"> are</w:t>
      </w:r>
      <w:r w:rsidR="6032DE1D">
        <w:rPr>
          <w:rFonts w:ascii="Arial" w:hAnsi="Arial" w:cs="Arial"/>
          <w:color w:val="000000"/>
          <w:sz w:val="22"/>
          <w:szCs w:val="22"/>
          <w:bdr w:val="none" w:sz="0" w:space="0" w:color="auto" w:frame="1"/>
        </w:rPr>
        <w:t>:</w:t>
      </w:r>
    </w:p>
    <w:p w14:paraId="13FFD5DD" w14:textId="15C62CD9" w:rsidR="00750B13" w:rsidRPr="008C605F" w:rsidRDefault="002D1AB8" w:rsidP="0024077E">
      <w:pPr>
        <w:pStyle w:val="xxmsonormal"/>
        <w:numPr>
          <w:ilvl w:val="0"/>
          <w:numId w:val="1"/>
        </w:numPr>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sz w:val="22"/>
          <w:szCs w:val="22"/>
          <w:bdr w:val="none" w:sz="0" w:space="0" w:color="auto" w:frame="1"/>
        </w:rPr>
        <w:lastRenderedPageBreak/>
        <w:t xml:space="preserve">not permitted to approve term-time holidays except in genuinely exceptional </w:t>
      </w:r>
      <w:r w:rsidR="744BBA0C">
        <w:rPr>
          <w:rFonts w:ascii="Arial" w:hAnsi="Arial" w:cs="Arial"/>
          <w:color w:val="000000"/>
          <w:sz w:val="22"/>
          <w:szCs w:val="22"/>
          <w:bdr w:val="none" w:sz="0" w:space="0" w:color="auto" w:frame="1"/>
        </w:rPr>
        <w:t>circumstances</w:t>
      </w:r>
      <w:r w:rsidR="06D13962">
        <w:rPr>
          <w:rFonts w:ascii="Arial" w:hAnsi="Arial" w:cs="Arial"/>
          <w:color w:val="000000"/>
          <w:sz w:val="22"/>
          <w:szCs w:val="22"/>
          <w:bdr w:val="none" w:sz="0" w:space="0" w:color="auto" w:frame="1"/>
        </w:rPr>
        <w:t>,</w:t>
      </w:r>
      <w:r w:rsidR="744BBA0C">
        <w:rPr>
          <w:rFonts w:ascii="Arial" w:hAnsi="Arial" w:cs="Arial"/>
          <w:color w:val="000000"/>
          <w:sz w:val="22"/>
          <w:szCs w:val="22"/>
          <w:bdr w:val="none" w:sz="0" w:space="0" w:color="auto" w:frame="1"/>
        </w:rPr>
        <w:t xml:space="preserve"> and</w:t>
      </w:r>
      <w:r w:rsidRPr="008C605F">
        <w:rPr>
          <w:rFonts w:ascii="Arial" w:hAnsi="Arial" w:cs="Arial"/>
          <w:color w:val="000000"/>
          <w:sz w:val="22"/>
          <w:szCs w:val="22"/>
          <w:bdr w:val="none" w:sz="0" w:space="0" w:color="auto" w:frame="1"/>
        </w:rPr>
        <w:t xml:space="preserve"> </w:t>
      </w:r>
    </w:p>
    <w:p w14:paraId="58CAF06B" w14:textId="407C95D8" w:rsidR="00750B13" w:rsidRPr="008C605F" w:rsidRDefault="59F53226" w:rsidP="0024077E">
      <w:pPr>
        <w:pStyle w:val="xxmsonormal"/>
        <w:numPr>
          <w:ilvl w:val="0"/>
          <w:numId w:val="1"/>
        </w:numPr>
        <w:shd w:val="clear" w:color="auto" w:fill="FFFFFF" w:themeFill="background1"/>
        <w:spacing w:before="0" w:beforeAutospacing="0" w:after="0" w:afterAutospacing="0"/>
        <w:rPr>
          <w:rFonts w:ascii="Arial" w:hAnsi="Arial" w:cs="Arial"/>
          <w:color w:val="000000" w:themeColor="text1"/>
          <w:sz w:val="22"/>
          <w:szCs w:val="22"/>
        </w:rPr>
      </w:pPr>
      <w:proofErr w:type="gramStart"/>
      <w:r w:rsidRPr="008C605F">
        <w:rPr>
          <w:rFonts w:ascii="Arial" w:hAnsi="Arial" w:cs="Arial"/>
          <w:color w:val="000000"/>
          <w:sz w:val="22"/>
          <w:szCs w:val="22"/>
          <w:bdr w:val="none" w:sz="0" w:space="0" w:color="auto" w:frame="1"/>
        </w:rPr>
        <w:t>are</w:t>
      </w:r>
      <w:proofErr w:type="gramEnd"/>
      <w:r w:rsidRPr="008C605F">
        <w:rPr>
          <w:rFonts w:ascii="Arial" w:hAnsi="Arial" w:cs="Arial"/>
          <w:color w:val="000000"/>
          <w:sz w:val="22"/>
          <w:szCs w:val="22"/>
          <w:bdr w:val="none" w:sz="0" w:space="0" w:color="auto" w:frame="1"/>
        </w:rPr>
        <w:t xml:space="preserve"> to </w:t>
      </w:r>
      <w:r w:rsidR="002D1AB8" w:rsidRPr="008C605F">
        <w:rPr>
          <w:rFonts w:ascii="Arial" w:hAnsi="Arial" w:cs="Arial"/>
          <w:color w:val="000000"/>
          <w:sz w:val="22"/>
          <w:szCs w:val="22"/>
          <w:bdr w:val="none" w:sz="0" w:space="0" w:color="auto" w:frame="1"/>
        </w:rPr>
        <w:t>consider each application for a leave of absence individually before making our decision</w:t>
      </w:r>
      <w:r w:rsidR="002D1AB8">
        <w:rPr>
          <w:rFonts w:ascii="Arial" w:hAnsi="Arial" w:cs="Arial"/>
          <w:color w:val="000000"/>
          <w:sz w:val="22"/>
          <w:szCs w:val="22"/>
          <w:bdr w:val="none" w:sz="0" w:space="0" w:color="auto" w:frame="1"/>
        </w:rPr>
        <w:t xml:space="preserve">. </w:t>
      </w:r>
    </w:p>
    <w:p w14:paraId="5507FF91" w14:textId="77777777" w:rsidR="005B160C" w:rsidRDefault="005B160C"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p>
    <w:p w14:paraId="5EA889BE" w14:textId="510C0426" w:rsidR="00750B13"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Pr>
          <w:rFonts w:ascii="Arial" w:hAnsi="Arial" w:cs="Arial"/>
          <w:color w:val="000000"/>
          <w:sz w:val="22"/>
          <w:szCs w:val="22"/>
          <w:bdr w:val="none" w:sz="0" w:space="0" w:color="auto" w:frame="1"/>
        </w:rPr>
        <w:t xml:space="preserve">The law clearly expects </w:t>
      </w:r>
      <w:proofErr w:type="spellStart"/>
      <w:r w:rsidR="03D8F747">
        <w:rPr>
          <w:rFonts w:ascii="Arial" w:hAnsi="Arial" w:cs="Arial"/>
          <w:color w:val="000000"/>
          <w:sz w:val="22"/>
          <w:szCs w:val="22"/>
          <w:bdr w:val="none" w:sz="0" w:space="0" w:color="auto" w:frame="1"/>
        </w:rPr>
        <w:t>H</w:t>
      </w:r>
      <w:r>
        <w:rPr>
          <w:rFonts w:ascii="Arial" w:hAnsi="Arial" w:cs="Arial"/>
          <w:color w:val="000000"/>
          <w:sz w:val="22"/>
          <w:szCs w:val="22"/>
          <w:bdr w:val="none" w:sz="0" w:space="0" w:color="auto" w:frame="1"/>
        </w:rPr>
        <w:t>eadteachers</w:t>
      </w:r>
      <w:proofErr w:type="spellEnd"/>
      <w:r>
        <w:rPr>
          <w:rFonts w:ascii="Arial" w:hAnsi="Arial" w:cs="Arial"/>
          <w:color w:val="000000"/>
          <w:sz w:val="22"/>
          <w:szCs w:val="22"/>
          <w:bdr w:val="none" w:sz="0" w:space="0" w:color="auto" w:frame="1"/>
        </w:rPr>
        <w:t xml:space="preserve"> to enforce these penalties strictly.  </w:t>
      </w:r>
    </w:p>
    <w:p w14:paraId="5968B511" w14:textId="53596001" w:rsidR="00750B13" w:rsidRPr="008C605F" w:rsidRDefault="00750B13"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6FD91A6C" w14:textId="1315F763" w:rsidR="00750B13" w:rsidRPr="008C605F" w:rsidRDefault="002D1AB8"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 new policy also states that all schools must consider issuing </w:t>
      </w:r>
      <w:r w:rsidR="7BE5C6AE">
        <w:rPr>
          <w:rFonts w:ascii="Arial" w:hAnsi="Arial" w:cs="Arial"/>
          <w:color w:val="000000"/>
          <w:sz w:val="22"/>
          <w:szCs w:val="22"/>
          <w:bdr w:val="none" w:sz="0" w:space="0" w:color="auto" w:frame="1"/>
        </w:rPr>
        <w:t>P</w:t>
      </w:r>
      <w:r>
        <w:rPr>
          <w:rFonts w:ascii="Arial" w:hAnsi="Arial" w:cs="Arial"/>
          <w:color w:val="000000"/>
          <w:sz w:val="22"/>
          <w:szCs w:val="22"/>
          <w:bdr w:val="none" w:sz="0" w:space="0" w:color="auto" w:frame="1"/>
        </w:rPr>
        <w:t xml:space="preserve">enalty </w:t>
      </w:r>
      <w:r w:rsidR="384DCB02">
        <w:rPr>
          <w:rFonts w:ascii="Arial" w:hAnsi="Arial" w:cs="Arial"/>
          <w:color w:val="000000"/>
          <w:sz w:val="22"/>
          <w:szCs w:val="22"/>
          <w:bdr w:val="none" w:sz="0" w:space="0" w:color="auto" w:frame="1"/>
        </w:rPr>
        <w:t>N</w:t>
      </w:r>
      <w:r>
        <w:rPr>
          <w:rFonts w:ascii="Arial" w:hAnsi="Arial" w:cs="Arial"/>
          <w:color w:val="000000"/>
          <w:sz w:val="22"/>
          <w:szCs w:val="22"/>
          <w:bdr w:val="none" w:sz="0" w:space="0" w:color="auto" w:frame="1"/>
        </w:rPr>
        <w:t>otices if the criteria is met.</w:t>
      </w:r>
      <w:r w:rsidR="00750B13">
        <w:rPr>
          <w:rFonts w:ascii="Arial" w:hAnsi="Arial" w:cs="Arial"/>
          <w:color w:val="000000"/>
          <w:sz w:val="22"/>
          <w:szCs w:val="22"/>
          <w:bdr w:val="none" w:sz="0" w:space="0" w:color="auto" w:frame="1"/>
        </w:rPr>
        <w:t xml:space="preserve">  This is a national statutory process and will be followed by all English state funded schools.</w:t>
      </w:r>
    </w:p>
    <w:p w14:paraId="12FFDF9C" w14:textId="1B7E499C"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p>
    <w:p w14:paraId="0EA41BE3" w14:textId="016468F4" w:rsidR="002D1AB8" w:rsidRDefault="3662A755"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r w:rsidRPr="0024077E">
        <w:rPr>
          <w:rFonts w:ascii="Arial" w:hAnsi="Arial" w:cs="Arial"/>
          <w:color w:val="000000" w:themeColor="text1"/>
          <w:sz w:val="22"/>
          <w:szCs w:val="22"/>
        </w:rPr>
        <w:t xml:space="preserve">Our revised school attendance policy in line with these requirements can be found </w:t>
      </w:r>
      <w:r w:rsidR="0029555A">
        <w:rPr>
          <w:rFonts w:ascii="Arial" w:hAnsi="Arial" w:cs="Arial"/>
          <w:color w:val="000000" w:themeColor="text1"/>
          <w:sz w:val="22"/>
          <w:szCs w:val="22"/>
        </w:rPr>
        <w:t xml:space="preserve">on the school website: </w:t>
      </w:r>
    </w:p>
    <w:p w14:paraId="041AFC03" w14:textId="16438AAA" w:rsidR="0029555A" w:rsidRDefault="0029555A" w:rsidP="0024077E">
      <w:pPr>
        <w:pStyle w:val="xxmsonormal"/>
        <w:shd w:val="clear" w:color="auto" w:fill="FFFFFF" w:themeFill="background1"/>
        <w:spacing w:before="0" w:beforeAutospacing="0" w:after="0" w:afterAutospacing="0"/>
        <w:rPr>
          <w:rFonts w:ascii="Arial" w:hAnsi="Arial" w:cs="Arial"/>
          <w:color w:val="000000" w:themeColor="text1"/>
          <w:sz w:val="22"/>
          <w:szCs w:val="22"/>
        </w:rPr>
      </w:pPr>
      <w:hyperlink r:id="rId8" w:history="1">
        <w:r w:rsidRPr="00520CB1">
          <w:rPr>
            <w:rStyle w:val="Hyperlink"/>
            <w:rFonts w:ascii="Arial" w:hAnsi="Arial" w:cs="Arial"/>
            <w:sz w:val="22"/>
            <w:szCs w:val="22"/>
          </w:rPr>
          <w:t>https://littledean.eschools.co.uk/cms_manage/edit_page/321303</w:t>
        </w:r>
      </w:hyperlink>
    </w:p>
    <w:p w14:paraId="188FC842" w14:textId="1367893E"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themeColor="text1"/>
          <w:sz w:val="22"/>
          <w:szCs w:val="22"/>
          <w:highlight w:val="yellow"/>
        </w:rPr>
      </w:pPr>
    </w:p>
    <w:p w14:paraId="3F761302" w14:textId="6462E75E" w:rsidR="002D1AB8" w:rsidRPr="008C605F" w:rsidRDefault="0AA99FB5" w:rsidP="5DAD730B">
      <w:pPr>
        <w:pStyle w:val="xxmsonormal"/>
        <w:shd w:val="clear" w:color="auto" w:fill="FFFFFF" w:themeFill="background1"/>
        <w:spacing w:before="0" w:beforeAutospacing="0" w:after="0" w:afterAutospacing="0"/>
        <w:rPr>
          <w:rFonts w:asciiTheme="minorHAnsi" w:eastAsiaTheme="minorEastAsia" w:hAnsiTheme="minorHAnsi" w:cstheme="minorBidi"/>
          <w:sz w:val="22"/>
          <w:szCs w:val="22"/>
        </w:rPr>
      </w:pPr>
      <w:r w:rsidRPr="5DAD730B">
        <w:rPr>
          <w:rFonts w:ascii="Arial" w:hAnsi="Arial" w:cs="Arial"/>
          <w:color w:val="000000" w:themeColor="text1"/>
          <w:sz w:val="22"/>
          <w:szCs w:val="22"/>
        </w:rPr>
        <w:t xml:space="preserve">If you would also like more information, please visit the LA’s public </w:t>
      </w:r>
      <w:r w:rsidR="03D49351" w:rsidRPr="5DAD730B">
        <w:rPr>
          <w:rFonts w:ascii="Arial" w:hAnsi="Arial" w:cs="Arial"/>
          <w:color w:val="000000" w:themeColor="text1"/>
          <w:sz w:val="22"/>
          <w:szCs w:val="22"/>
        </w:rPr>
        <w:t>attendance</w:t>
      </w:r>
      <w:r w:rsidR="0029555A">
        <w:rPr>
          <w:rFonts w:ascii="Arial" w:hAnsi="Arial" w:cs="Arial"/>
          <w:color w:val="000000" w:themeColor="text1"/>
          <w:sz w:val="22"/>
          <w:szCs w:val="22"/>
        </w:rPr>
        <w:t xml:space="preserve"> pages: </w:t>
      </w:r>
      <w:hyperlink r:id="rId9">
        <w:r w:rsidR="3B161E82" w:rsidRPr="5DAD730B">
          <w:rPr>
            <w:rStyle w:val="Hyperlink"/>
            <w:rFonts w:asciiTheme="minorHAnsi" w:eastAsiaTheme="minorEastAsia" w:hAnsiTheme="minorHAnsi" w:cstheme="minorBidi"/>
            <w:sz w:val="22"/>
            <w:szCs w:val="22"/>
          </w:rPr>
          <w:t>Attendance and absence from school | Gloucestershire County Council</w:t>
        </w:r>
      </w:hyperlink>
      <w:r w:rsidR="3B161E82" w:rsidRPr="5DAD730B">
        <w:rPr>
          <w:rFonts w:asciiTheme="minorHAnsi" w:eastAsiaTheme="minorEastAsia" w:hAnsiTheme="minorHAnsi" w:cstheme="minorBidi"/>
          <w:sz w:val="22"/>
          <w:szCs w:val="22"/>
        </w:rPr>
        <w:t xml:space="preserve"> </w:t>
      </w:r>
    </w:p>
    <w:p w14:paraId="092B648A" w14:textId="4842C130"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p>
    <w:p w14:paraId="60BCB17C" w14:textId="5E7B5832" w:rsidR="002D1AB8" w:rsidRPr="008C605F" w:rsidRDefault="002D1AB8" w:rsidP="0024077E">
      <w:pPr>
        <w:pStyle w:val="xxmsonormal"/>
        <w:shd w:val="clear" w:color="auto" w:fill="FFFFFF" w:themeFill="background1"/>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The primary goal of these measures is to ensure that children do not miss out on their education. Every lesson is a crucial part of your child's learning journey, and frequent absences can significantly hinder their progress. Thank you for your </w:t>
      </w:r>
      <w:r w:rsidR="495CD5C0">
        <w:rPr>
          <w:rFonts w:ascii="Arial" w:hAnsi="Arial" w:cs="Arial"/>
          <w:color w:val="000000"/>
          <w:sz w:val="22"/>
          <w:szCs w:val="22"/>
          <w:bdr w:val="none" w:sz="0" w:space="0" w:color="auto" w:frame="1"/>
        </w:rPr>
        <w:t xml:space="preserve">continued </w:t>
      </w:r>
      <w:r>
        <w:rPr>
          <w:rFonts w:ascii="Arial" w:hAnsi="Arial" w:cs="Arial"/>
          <w:color w:val="000000"/>
          <w:sz w:val="22"/>
          <w:szCs w:val="22"/>
          <w:bdr w:val="none" w:sz="0" w:space="0" w:color="auto" w:frame="1"/>
        </w:rPr>
        <w:t>cooperation in supporting your child's education.</w:t>
      </w:r>
    </w:p>
    <w:p w14:paraId="41F1DA75" w14:textId="68BE620A" w:rsidR="002D1AB8" w:rsidRPr="008C605F" w:rsidRDefault="002D1AB8" w:rsidP="002D1AB8">
      <w:pPr>
        <w:pStyle w:val="xxmsonormal"/>
        <w:shd w:val="clear" w:color="auto" w:fill="FFFFFF"/>
        <w:spacing w:before="0" w:beforeAutospacing="0" w:after="0" w:afterAutospacing="0"/>
        <w:rPr>
          <w:rFonts w:ascii="Arial" w:hAnsi="Arial" w:cs="Arial"/>
          <w:color w:val="000000"/>
          <w:sz w:val="22"/>
          <w:szCs w:val="22"/>
          <w:bdr w:val="none" w:sz="0" w:space="0" w:color="auto" w:frame="1"/>
        </w:rPr>
      </w:pPr>
    </w:p>
    <w:p w14:paraId="283C5520" w14:textId="77777777" w:rsidR="00FF4D30" w:rsidRPr="002D1AB8" w:rsidRDefault="00FF4D30" w:rsidP="002D1AB8"/>
    <w:sectPr w:rsidR="00FF4D30" w:rsidRPr="002D1AB8" w:rsidSect="002D1AB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0BF1"/>
    <w:multiLevelType w:val="hybridMultilevel"/>
    <w:tmpl w:val="FFFFFFFF"/>
    <w:lvl w:ilvl="0" w:tplc="49722F04">
      <w:start w:val="1"/>
      <w:numFmt w:val="bullet"/>
      <w:lvlText w:val=""/>
      <w:lvlJc w:val="left"/>
      <w:pPr>
        <w:ind w:left="720" w:hanging="360"/>
      </w:pPr>
      <w:rPr>
        <w:rFonts w:ascii="Symbol" w:hAnsi="Symbol" w:hint="default"/>
      </w:rPr>
    </w:lvl>
    <w:lvl w:ilvl="1" w:tplc="FEAEF62A">
      <w:start w:val="1"/>
      <w:numFmt w:val="bullet"/>
      <w:lvlText w:val="o"/>
      <w:lvlJc w:val="left"/>
      <w:pPr>
        <w:ind w:left="1440" w:hanging="360"/>
      </w:pPr>
      <w:rPr>
        <w:rFonts w:ascii="Courier New" w:hAnsi="Courier New" w:hint="default"/>
      </w:rPr>
    </w:lvl>
    <w:lvl w:ilvl="2" w:tplc="463CBA7C">
      <w:start w:val="1"/>
      <w:numFmt w:val="bullet"/>
      <w:lvlText w:val=""/>
      <w:lvlJc w:val="left"/>
      <w:pPr>
        <w:ind w:left="2160" w:hanging="360"/>
      </w:pPr>
      <w:rPr>
        <w:rFonts w:ascii="Wingdings" w:hAnsi="Wingdings" w:hint="default"/>
      </w:rPr>
    </w:lvl>
    <w:lvl w:ilvl="3" w:tplc="C8D401BA">
      <w:start w:val="1"/>
      <w:numFmt w:val="bullet"/>
      <w:lvlText w:val=""/>
      <w:lvlJc w:val="left"/>
      <w:pPr>
        <w:ind w:left="2880" w:hanging="360"/>
      </w:pPr>
      <w:rPr>
        <w:rFonts w:ascii="Symbol" w:hAnsi="Symbol" w:hint="default"/>
      </w:rPr>
    </w:lvl>
    <w:lvl w:ilvl="4" w:tplc="966C56D0">
      <w:start w:val="1"/>
      <w:numFmt w:val="bullet"/>
      <w:lvlText w:val="o"/>
      <w:lvlJc w:val="left"/>
      <w:pPr>
        <w:ind w:left="3600" w:hanging="360"/>
      </w:pPr>
      <w:rPr>
        <w:rFonts w:ascii="Courier New" w:hAnsi="Courier New" w:hint="default"/>
      </w:rPr>
    </w:lvl>
    <w:lvl w:ilvl="5" w:tplc="EB44273E">
      <w:start w:val="1"/>
      <w:numFmt w:val="bullet"/>
      <w:lvlText w:val=""/>
      <w:lvlJc w:val="left"/>
      <w:pPr>
        <w:ind w:left="4320" w:hanging="360"/>
      </w:pPr>
      <w:rPr>
        <w:rFonts w:ascii="Wingdings" w:hAnsi="Wingdings" w:hint="default"/>
      </w:rPr>
    </w:lvl>
    <w:lvl w:ilvl="6" w:tplc="E26A8A32">
      <w:start w:val="1"/>
      <w:numFmt w:val="bullet"/>
      <w:lvlText w:val=""/>
      <w:lvlJc w:val="left"/>
      <w:pPr>
        <w:ind w:left="5040" w:hanging="360"/>
      </w:pPr>
      <w:rPr>
        <w:rFonts w:ascii="Symbol" w:hAnsi="Symbol" w:hint="default"/>
      </w:rPr>
    </w:lvl>
    <w:lvl w:ilvl="7" w:tplc="0ED67756">
      <w:start w:val="1"/>
      <w:numFmt w:val="bullet"/>
      <w:lvlText w:val="o"/>
      <w:lvlJc w:val="left"/>
      <w:pPr>
        <w:ind w:left="5760" w:hanging="360"/>
      </w:pPr>
      <w:rPr>
        <w:rFonts w:ascii="Courier New" w:hAnsi="Courier New" w:hint="default"/>
      </w:rPr>
    </w:lvl>
    <w:lvl w:ilvl="8" w:tplc="A948D0FE">
      <w:start w:val="1"/>
      <w:numFmt w:val="bullet"/>
      <w:lvlText w:val=""/>
      <w:lvlJc w:val="left"/>
      <w:pPr>
        <w:ind w:left="6480" w:hanging="360"/>
      </w:pPr>
      <w:rPr>
        <w:rFonts w:ascii="Wingdings" w:hAnsi="Wingdings" w:hint="default"/>
      </w:rPr>
    </w:lvl>
  </w:abstractNum>
  <w:abstractNum w:abstractNumId="1" w15:restartNumberingAfterBreak="0">
    <w:nsid w:val="202F60A4"/>
    <w:multiLevelType w:val="multilevel"/>
    <w:tmpl w:val="68BE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E06E1"/>
    <w:multiLevelType w:val="multilevel"/>
    <w:tmpl w:val="0F0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FE47E3"/>
    <w:multiLevelType w:val="multilevel"/>
    <w:tmpl w:val="0378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29797E"/>
    <w:multiLevelType w:val="multilevel"/>
    <w:tmpl w:val="34B6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9962F7"/>
    <w:multiLevelType w:val="hybridMultilevel"/>
    <w:tmpl w:val="FFFFFFFF"/>
    <w:lvl w:ilvl="0" w:tplc="F3E07EE2">
      <w:start w:val="1"/>
      <w:numFmt w:val="bullet"/>
      <w:lvlText w:val=""/>
      <w:lvlJc w:val="left"/>
      <w:pPr>
        <w:ind w:left="720" w:hanging="360"/>
      </w:pPr>
      <w:rPr>
        <w:rFonts w:ascii="Symbol" w:hAnsi="Symbol" w:hint="default"/>
      </w:rPr>
    </w:lvl>
    <w:lvl w:ilvl="1" w:tplc="0FC2D1A6">
      <w:start w:val="1"/>
      <w:numFmt w:val="bullet"/>
      <w:lvlText w:val="o"/>
      <w:lvlJc w:val="left"/>
      <w:pPr>
        <w:ind w:left="1440" w:hanging="360"/>
      </w:pPr>
      <w:rPr>
        <w:rFonts w:ascii="Courier New" w:hAnsi="Courier New" w:hint="default"/>
      </w:rPr>
    </w:lvl>
    <w:lvl w:ilvl="2" w:tplc="70388BE6">
      <w:start w:val="1"/>
      <w:numFmt w:val="bullet"/>
      <w:lvlText w:val=""/>
      <w:lvlJc w:val="left"/>
      <w:pPr>
        <w:ind w:left="2160" w:hanging="360"/>
      </w:pPr>
      <w:rPr>
        <w:rFonts w:ascii="Wingdings" w:hAnsi="Wingdings" w:hint="default"/>
      </w:rPr>
    </w:lvl>
    <w:lvl w:ilvl="3" w:tplc="8AD48EB2">
      <w:start w:val="1"/>
      <w:numFmt w:val="bullet"/>
      <w:lvlText w:val=""/>
      <w:lvlJc w:val="left"/>
      <w:pPr>
        <w:ind w:left="2880" w:hanging="360"/>
      </w:pPr>
      <w:rPr>
        <w:rFonts w:ascii="Symbol" w:hAnsi="Symbol" w:hint="default"/>
      </w:rPr>
    </w:lvl>
    <w:lvl w:ilvl="4" w:tplc="E4F2D6E6">
      <w:start w:val="1"/>
      <w:numFmt w:val="bullet"/>
      <w:lvlText w:val="o"/>
      <w:lvlJc w:val="left"/>
      <w:pPr>
        <w:ind w:left="3600" w:hanging="360"/>
      </w:pPr>
      <w:rPr>
        <w:rFonts w:ascii="Courier New" w:hAnsi="Courier New" w:hint="default"/>
      </w:rPr>
    </w:lvl>
    <w:lvl w:ilvl="5" w:tplc="B2BAF74C">
      <w:start w:val="1"/>
      <w:numFmt w:val="bullet"/>
      <w:lvlText w:val=""/>
      <w:lvlJc w:val="left"/>
      <w:pPr>
        <w:ind w:left="4320" w:hanging="360"/>
      </w:pPr>
      <w:rPr>
        <w:rFonts w:ascii="Wingdings" w:hAnsi="Wingdings" w:hint="default"/>
      </w:rPr>
    </w:lvl>
    <w:lvl w:ilvl="6" w:tplc="A0126EBE">
      <w:start w:val="1"/>
      <w:numFmt w:val="bullet"/>
      <w:lvlText w:val=""/>
      <w:lvlJc w:val="left"/>
      <w:pPr>
        <w:ind w:left="5040" w:hanging="360"/>
      </w:pPr>
      <w:rPr>
        <w:rFonts w:ascii="Symbol" w:hAnsi="Symbol" w:hint="default"/>
      </w:rPr>
    </w:lvl>
    <w:lvl w:ilvl="7" w:tplc="CAC47C44">
      <w:start w:val="1"/>
      <w:numFmt w:val="bullet"/>
      <w:lvlText w:val="o"/>
      <w:lvlJc w:val="left"/>
      <w:pPr>
        <w:ind w:left="5760" w:hanging="360"/>
      </w:pPr>
      <w:rPr>
        <w:rFonts w:ascii="Courier New" w:hAnsi="Courier New" w:hint="default"/>
      </w:rPr>
    </w:lvl>
    <w:lvl w:ilvl="8" w:tplc="DE4EEAD0">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63"/>
    <w:rsid w:val="001204CB"/>
    <w:rsid w:val="001F2258"/>
    <w:rsid w:val="0024077E"/>
    <w:rsid w:val="002532B3"/>
    <w:rsid w:val="0029555A"/>
    <w:rsid w:val="002D1AB8"/>
    <w:rsid w:val="00387AE0"/>
    <w:rsid w:val="0039735B"/>
    <w:rsid w:val="004774B7"/>
    <w:rsid w:val="004C0363"/>
    <w:rsid w:val="005B160C"/>
    <w:rsid w:val="005C1095"/>
    <w:rsid w:val="005E530E"/>
    <w:rsid w:val="005F2B49"/>
    <w:rsid w:val="00750B13"/>
    <w:rsid w:val="0079729A"/>
    <w:rsid w:val="007A41E5"/>
    <w:rsid w:val="008C32DD"/>
    <w:rsid w:val="009710DC"/>
    <w:rsid w:val="00AC7DCC"/>
    <w:rsid w:val="00AE1E40"/>
    <w:rsid w:val="00AE5A36"/>
    <w:rsid w:val="00B17E93"/>
    <w:rsid w:val="00BB0B2F"/>
    <w:rsid w:val="00BD25F6"/>
    <w:rsid w:val="00BF1AA6"/>
    <w:rsid w:val="00C249E9"/>
    <w:rsid w:val="00C35BEB"/>
    <w:rsid w:val="00D003EF"/>
    <w:rsid w:val="00D0059F"/>
    <w:rsid w:val="00DB29A8"/>
    <w:rsid w:val="00DC7C9E"/>
    <w:rsid w:val="00E6560C"/>
    <w:rsid w:val="00FC6A97"/>
    <w:rsid w:val="00FD124E"/>
    <w:rsid w:val="00FE411B"/>
    <w:rsid w:val="00FE6609"/>
    <w:rsid w:val="00FF4D30"/>
    <w:rsid w:val="01305827"/>
    <w:rsid w:val="0229CE63"/>
    <w:rsid w:val="033FD57A"/>
    <w:rsid w:val="03A9D89D"/>
    <w:rsid w:val="03D49351"/>
    <w:rsid w:val="03D8F747"/>
    <w:rsid w:val="044DE5B3"/>
    <w:rsid w:val="048DE931"/>
    <w:rsid w:val="04B732DA"/>
    <w:rsid w:val="0502C2D1"/>
    <w:rsid w:val="06A8276F"/>
    <w:rsid w:val="06D13962"/>
    <w:rsid w:val="07FEB33A"/>
    <w:rsid w:val="0893AEA1"/>
    <w:rsid w:val="0A5C171F"/>
    <w:rsid w:val="0AA99FB5"/>
    <w:rsid w:val="0CCB1B00"/>
    <w:rsid w:val="0D2A0F2A"/>
    <w:rsid w:val="0D85956D"/>
    <w:rsid w:val="0FDC7FCE"/>
    <w:rsid w:val="0FE5857C"/>
    <w:rsid w:val="12B0DA81"/>
    <w:rsid w:val="1304EAF2"/>
    <w:rsid w:val="1345BB91"/>
    <w:rsid w:val="14C7BD53"/>
    <w:rsid w:val="155FA432"/>
    <w:rsid w:val="15EEB469"/>
    <w:rsid w:val="178109DA"/>
    <w:rsid w:val="1978D496"/>
    <w:rsid w:val="1A9C6825"/>
    <w:rsid w:val="1ADA040E"/>
    <w:rsid w:val="1E8E86EA"/>
    <w:rsid w:val="1EB8B12A"/>
    <w:rsid w:val="1EBFEBD3"/>
    <w:rsid w:val="1F926F21"/>
    <w:rsid w:val="1FA110AA"/>
    <w:rsid w:val="21C375F7"/>
    <w:rsid w:val="222F94BE"/>
    <w:rsid w:val="231983FE"/>
    <w:rsid w:val="233BF6E0"/>
    <w:rsid w:val="23D323AC"/>
    <w:rsid w:val="263336AC"/>
    <w:rsid w:val="290466F1"/>
    <w:rsid w:val="29424765"/>
    <w:rsid w:val="2BFA5E08"/>
    <w:rsid w:val="2D5C3FF0"/>
    <w:rsid w:val="3000A006"/>
    <w:rsid w:val="30F7F3EC"/>
    <w:rsid w:val="3128BA29"/>
    <w:rsid w:val="320D9269"/>
    <w:rsid w:val="32D14998"/>
    <w:rsid w:val="32FE0E03"/>
    <w:rsid w:val="3380770A"/>
    <w:rsid w:val="33DE1262"/>
    <w:rsid w:val="3662A755"/>
    <w:rsid w:val="384DCB02"/>
    <w:rsid w:val="3874F9E2"/>
    <w:rsid w:val="3977670D"/>
    <w:rsid w:val="3ABC63D9"/>
    <w:rsid w:val="3B161E82"/>
    <w:rsid w:val="3B1881D8"/>
    <w:rsid w:val="3C20510A"/>
    <w:rsid w:val="3F3AD3F0"/>
    <w:rsid w:val="40AB6C0D"/>
    <w:rsid w:val="427F2BEB"/>
    <w:rsid w:val="44B521CA"/>
    <w:rsid w:val="452AFAFD"/>
    <w:rsid w:val="46B42E05"/>
    <w:rsid w:val="48A1EDAC"/>
    <w:rsid w:val="4934D83C"/>
    <w:rsid w:val="495CD5C0"/>
    <w:rsid w:val="49EE6469"/>
    <w:rsid w:val="4A04AF72"/>
    <w:rsid w:val="4AE62D00"/>
    <w:rsid w:val="4B1ECB8D"/>
    <w:rsid w:val="4C9E4720"/>
    <w:rsid w:val="4E86ED83"/>
    <w:rsid w:val="4FA13C36"/>
    <w:rsid w:val="524C0252"/>
    <w:rsid w:val="540387FB"/>
    <w:rsid w:val="565F7A8E"/>
    <w:rsid w:val="5690A7D5"/>
    <w:rsid w:val="56A418F6"/>
    <w:rsid w:val="56AAE540"/>
    <w:rsid w:val="58EA538C"/>
    <w:rsid w:val="59660127"/>
    <w:rsid w:val="599F4BF2"/>
    <w:rsid w:val="59F53226"/>
    <w:rsid w:val="5C3340A3"/>
    <w:rsid w:val="5C90EB64"/>
    <w:rsid w:val="5DAD730B"/>
    <w:rsid w:val="5DDA27E2"/>
    <w:rsid w:val="5FB18452"/>
    <w:rsid w:val="6032DE1D"/>
    <w:rsid w:val="619D5A47"/>
    <w:rsid w:val="63EB21E7"/>
    <w:rsid w:val="654B45CA"/>
    <w:rsid w:val="6569816B"/>
    <w:rsid w:val="670B3CF5"/>
    <w:rsid w:val="692DE4A7"/>
    <w:rsid w:val="6A1F8515"/>
    <w:rsid w:val="6B243F65"/>
    <w:rsid w:val="6BC7B662"/>
    <w:rsid w:val="6DFB72AA"/>
    <w:rsid w:val="6F1CD8D1"/>
    <w:rsid w:val="700CEADD"/>
    <w:rsid w:val="702CE034"/>
    <w:rsid w:val="70DB4163"/>
    <w:rsid w:val="72DB6BC8"/>
    <w:rsid w:val="73115B5C"/>
    <w:rsid w:val="73A2D4CF"/>
    <w:rsid w:val="744BBA0C"/>
    <w:rsid w:val="74576EE5"/>
    <w:rsid w:val="74A78B91"/>
    <w:rsid w:val="76001772"/>
    <w:rsid w:val="764E9EB8"/>
    <w:rsid w:val="765347E2"/>
    <w:rsid w:val="76D2BB79"/>
    <w:rsid w:val="7741DBCC"/>
    <w:rsid w:val="7AC3A5B0"/>
    <w:rsid w:val="7AD0ACD1"/>
    <w:rsid w:val="7BE5944F"/>
    <w:rsid w:val="7BE5C6AE"/>
    <w:rsid w:val="7DB06C75"/>
    <w:rsid w:val="7DF83041"/>
    <w:rsid w:val="7E727FC6"/>
    <w:rsid w:val="7E75DFE8"/>
    <w:rsid w:val="7ECA25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0DEF"/>
  <w15:chartTrackingRefBased/>
  <w15:docId w15:val="{27A652C1-BDC7-435F-A6D9-23568CA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9A8"/>
  </w:style>
  <w:style w:type="paragraph" w:styleId="Heading1">
    <w:name w:val="heading 1"/>
    <w:basedOn w:val="Normal"/>
    <w:next w:val="Normal"/>
    <w:link w:val="Heading1Char"/>
    <w:uiPriority w:val="9"/>
    <w:qFormat/>
    <w:rsid w:val="004C0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3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3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03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036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036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036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036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
    <w:name w:val="FF1"/>
    <w:basedOn w:val="Title"/>
    <w:autoRedefine/>
    <w:qFormat/>
    <w:rsid w:val="00DB29A8"/>
    <w:pPr>
      <w:jc w:val="center"/>
    </w:pPr>
    <w:rPr>
      <w:rFonts w:ascii="Arial" w:hAnsi="Arial" w:cs="Arial"/>
      <w:sz w:val="24"/>
    </w:rPr>
  </w:style>
  <w:style w:type="paragraph" w:styleId="Title">
    <w:name w:val="Title"/>
    <w:basedOn w:val="Normal"/>
    <w:next w:val="Normal"/>
    <w:link w:val="TitleChar"/>
    <w:uiPriority w:val="10"/>
    <w:qFormat/>
    <w:rsid w:val="00DB29A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9A8"/>
    <w:rPr>
      <w:rFonts w:asciiTheme="majorHAnsi" w:eastAsiaTheme="majorEastAsia" w:hAnsiTheme="majorHAnsi" w:cstheme="majorBidi"/>
      <w:spacing w:val="-10"/>
      <w:kern w:val="28"/>
      <w:sz w:val="56"/>
      <w:szCs w:val="56"/>
    </w:rPr>
  </w:style>
  <w:style w:type="paragraph" w:customStyle="1" w:styleId="FF2">
    <w:name w:val="FF2"/>
    <w:basedOn w:val="Normal"/>
    <w:link w:val="FF2Char"/>
    <w:autoRedefine/>
    <w:qFormat/>
    <w:rsid w:val="00DB29A8"/>
  </w:style>
  <w:style w:type="character" w:customStyle="1" w:styleId="FF2Char">
    <w:name w:val="FF2 Char"/>
    <w:basedOn w:val="DefaultParagraphFont"/>
    <w:link w:val="FF2"/>
    <w:rsid w:val="00DB29A8"/>
  </w:style>
  <w:style w:type="paragraph" w:customStyle="1" w:styleId="GCC1">
    <w:name w:val="GCC1"/>
    <w:basedOn w:val="Normal"/>
    <w:link w:val="GCC1Char"/>
    <w:autoRedefine/>
    <w:qFormat/>
    <w:rsid w:val="005E530E"/>
    <w:pPr>
      <w:spacing w:line="240" w:lineRule="auto"/>
    </w:pPr>
    <w:rPr>
      <w:rFonts w:eastAsia="Times New Roman" w:cs="Times New Roman"/>
      <w:w w:val="103"/>
      <w:szCs w:val="20"/>
    </w:rPr>
  </w:style>
  <w:style w:type="character" w:customStyle="1" w:styleId="GCC1Char">
    <w:name w:val="GCC1 Char"/>
    <w:basedOn w:val="DefaultParagraphFont"/>
    <w:link w:val="GCC1"/>
    <w:rsid w:val="005E530E"/>
    <w:rPr>
      <w:rFonts w:eastAsia="Times New Roman" w:cs="Times New Roman"/>
      <w:color w:val="auto"/>
      <w:w w:val="103"/>
      <w:kern w:val="0"/>
      <w:szCs w:val="20"/>
      <w14:ligatures w14:val="none"/>
    </w:rPr>
  </w:style>
  <w:style w:type="character" w:customStyle="1" w:styleId="Heading1Char">
    <w:name w:val="Heading 1 Char"/>
    <w:basedOn w:val="DefaultParagraphFont"/>
    <w:link w:val="Heading1"/>
    <w:uiPriority w:val="9"/>
    <w:rsid w:val="004C0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3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3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03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03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03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03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0363"/>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4C03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3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0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0363"/>
    <w:rPr>
      <w:i/>
      <w:iCs/>
      <w:color w:val="404040" w:themeColor="text1" w:themeTint="BF"/>
    </w:rPr>
  </w:style>
  <w:style w:type="paragraph" w:styleId="ListParagraph">
    <w:name w:val="List Paragraph"/>
    <w:basedOn w:val="Normal"/>
    <w:uiPriority w:val="34"/>
    <w:qFormat/>
    <w:rsid w:val="004C0363"/>
    <w:pPr>
      <w:ind w:left="720"/>
      <w:contextualSpacing/>
    </w:pPr>
  </w:style>
  <w:style w:type="character" w:styleId="IntenseEmphasis">
    <w:name w:val="Intense Emphasis"/>
    <w:basedOn w:val="DefaultParagraphFont"/>
    <w:uiPriority w:val="21"/>
    <w:qFormat/>
    <w:rsid w:val="004C0363"/>
    <w:rPr>
      <w:i/>
      <w:iCs/>
      <w:color w:val="0F4761" w:themeColor="accent1" w:themeShade="BF"/>
    </w:rPr>
  </w:style>
  <w:style w:type="paragraph" w:styleId="IntenseQuote">
    <w:name w:val="Intense Quote"/>
    <w:basedOn w:val="Normal"/>
    <w:next w:val="Normal"/>
    <w:link w:val="IntenseQuoteChar"/>
    <w:uiPriority w:val="30"/>
    <w:qFormat/>
    <w:rsid w:val="004C0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363"/>
    <w:rPr>
      <w:i/>
      <w:iCs/>
      <w:color w:val="0F4761" w:themeColor="accent1" w:themeShade="BF"/>
    </w:rPr>
  </w:style>
  <w:style w:type="character" w:styleId="IntenseReference">
    <w:name w:val="Intense Reference"/>
    <w:basedOn w:val="DefaultParagraphFont"/>
    <w:uiPriority w:val="32"/>
    <w:qFormat/>
    <w:rsid w:val="004C0363"/>
    <w:rPr>
      <w:b/>
      <w:bCs/>
      <w:smallCaps/>
      <w:color w:val="0F4761" w:themeColor="accent1" w:themeShade="BF"/>
      <w:spacing w:val="5"/>
    </w:rPr>
  </w:style>
  <w:style w:type="paragraph" w:customStyle="1" w:styleId="xmsonormal">
    <w:name w:val="x_msonormal"/>
    <w:basedOn w:val="Normal"/>
    <w:rsid w:val="004C036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4C0363"/>
    <w:rPr>
      <w:color w:val="0000FF"/>
      <w:u w:val="single"/>
    </w:rPr>
  </w:style>
  <w:style w:type="paragraph" w:customStyle="1" w:styleId="xmsolistparagraph">
    <w:name w:val="x_msolistparagraph"/>
    <w:basedOn w:val="Normal"/>
    <w:rsid w:val="004C036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xmsonormal">
    <w:name w:val="x_x_msonormal"/>
    <w:basedOn w:val="Normal"/>
    <w:rsid w:val="002D1AB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tledean.eschools.co.uk/cms_manage/edit_page/32130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ucestershire.gov.uk/education-and-learning/school-attendance-and-exclusions-and-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c11b7d-3742-4e44-b8b0-12d6399ee573">
      <Terms xmlns="http://schemas.microsoft.com/office/infopath/2007/PartnerControls"/>
    </lcf76f155ced4ddcb4097134ff3c332f>
    <TaxCatchAll xmlns="ad9776f8-0a4c-4682-986a-20658cd80f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DA87E2FF3734F9124C195A542A3E5" ma:contentTypeVersion="14" ma:contentTypeDescription="Create a new document." ma:contentTypeScope="" ma:versionID="dd2aaf5feade0026e172a8069d72118d">
  <xsd:schema xmlns:xsd="http://www.w3.org/2001/XMLSchema" xmlns:xs="http://www.w3.org/2001/XMLSchema" xmlns:p="http://schemas.microsoft.com/office/2006/metadata/properties" xmlns:ns2="8fc11b7d-3742-4e44-b8b0-12d6399ee573" xmlns:ns3="ad9776f8-0a4c-4682-986a-20658cd80fe7" targetNamespace="http://schemas.microsoft.com/office/2006/metadata/properties" ma:root="true" ma:fieldsID="d35006605d0da10273c680c388d2b1bd" ns2:_="" ns3:_="">
    <xsd:import namespace="8fc11b7d-3742-4e44-b8b0-12d6399ee573"/>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11b7d-3742-4e44-b8b0-12d6399ee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298617-eb0a-4e42-ad6f-fda9d84bc27d}" ma:internalName="TaxCatchAll" ma:showField="CatchAllData" ma:web="ad9776f8-0a4c-4682-986a-20658cd80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B44A-8CA5-4D03-A0CD-47BAE9EFBF33}">
  <ds:schemaRefs>
    <ds:schemaRef ds:uri="8fc11b7d-3742-4e44-b8b0-12d6399ee573"/>
    <ds:schemaRef ds:uri="http://schemas.microsoft.com/office/2006/documentManagement/types"/>
    <ds:schemaRef ds:uri="ad9776f8-0a4c-4682-986a-20658cd80fe7"/>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4B2ABF7-5C30-4F1B-9A56-36D209683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11b7d-3742-4e44-b8b0-12d6399ee573"/>
    <ds:schemaRef ds:uri="ad9776f8-0a4c-4682-986a-20658cd8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B3534-519B-48C7-8DD2-F6BA84E3D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FALCONER, Fliss</dc:creator>
  <cp:keywords/>
  <dc:description/>
  <cp:lastModifiedBy>Wendy Worgan</cp:lastModifiedBy>
  <cp:revision>2</cp:revision>
  <dcterms:created xsi:type="dcterms:W3CDTF">2024-09-06T12:18:00Z</dcterms:created>
  <dcterms:modified xsi:type="dcterms:W3CDTF">2024-09-06T12:18:00Z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0x010100B68DA87E2FF3734F9124C195A542A3E5</vt:lpwstr>
  </property>
  <property fmtid="{D5CDD505-2E9C-101B-9397-08002B2CF9AE}" pid="3" name="MediaServiceImageTags">
    <vt:lpwstr/>
  </property>
</Properties>
</file>